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1FCC5" w14:textId="77777777" w:rsidR="00E74749" w:rsidRPr="003630A4" w:rsidRDefault="00E74749" w:rsidP="00E74749">
      <w:pPr>
        <w:jc w:val="center"/>
        <w:rPr>
          <w:b/>
          <w:bCs/>
          <w:sz w:val="23"/>
          <w:szCs w:val="23"/>
        </w:rPr>
      </w:pPr>
      <w:bookmarkStart w:id="0" w:name="_Hlk144227618"/>
      <w:r w:rsidRPr="003630A4">
        <w:rPr>
          <w:b/>
          <w:bCs/>
          <w:sz w:val="23"/>
          <w:szCs w:val="23"/>
        </w:rPr>
        <w:t xml:space="preserve">CONTRACT № </w:t>
      </w:r>
    </w:p>
    <w:p w14:paraId="6C1AD3CD" w14:textId="77777777" w:rsidR="00E74749" w:rsidRPr="003630A4" w:rsidRDefault="00E74749" w:rsidP="00E74749">
      <w:pPr>
        <w:jc w:val="center"/>
        <w:rPr>
          <w:sz w:val="23"/>
          <w:szCs w:val="23"/>
        </w:rPr>
      </w:pPr>
      <w:r w:rsidRPr="003630A4">
        <w:rPr>
          <w:b/>
          <w:bCs/>
          <w:sz w:val="23"/>
          <w:szCs w:val="23"/>
        </w:rPr>
        <w:t>ON RENDERING INFORMATION SERVICES</w:t>
      </w:r>
    </w:p>
    <w:p w14:paraId="5C3C4F30" w14:textId="77777777" w:rsidR="00E74749" w:rsidRPr="003630A4" w:rsidRDefault="00E74749" w:rsidP="00E74749">
      <w:pPr>
        <w:rPr>
          <w:i/>
          <w:iCs/>
          <w:sz w:val="23"/>
          <w:szCs w:val="23"/>
        </w:rPr>
      </w:pPr>
      <w:r w:rsidRPr="003630A4">
        <w:rPr>
          <w:i/>
          <w:iCs/>
          <w:sz w:val="23"/>
          <w:szCs w:val="23"/>
        </w:rPr>
        <w:t xml:space="preserve">Dubai                                                                                                                               </w:t>
      </w:r>
      <w:r>
        <w:rPr>
          <w:i/>
          <w:iCs/>
          <w:sz w:val="23"/>
          <w:szCs w:val="23"/>
        </w:rPr>
        <w:t>_________</w:t>
      </w:r>
      <w:r w:rsidRPr="003630A4">
        <w:rPr>
          <w:i/>
          <w:iCs/>
          <w:sz w:val="23"/>
          <w:szCs w:val="23"/>
        </w:rPr>
        <w:t xml:space="preserve"> , 2023</w:t>
      </w:r>
    </w:p>
    <w:p w14:paraId="10B6DE0D" w14:textId="77777777" w:rsidR="00E74749" w:rsidRPr="003630A4" w:rsidRDefault="00E74749" w:rsidP="00E74749">
      <w:pPr>
        <w:jc w:val="both"/>
        <w:rPr>
          <w:sz w:val="23"/>
          <w:szCs w:val="23"/>
        </w:rPr>
      </w:pPr>
    </w:p>
    <w:p w14:paraId="527144A1" w14:textId="77777777" w:rsidR="00E74749" w:rsidRPr="003630A4" w:rsidRDefault="00E74749" w:rsidP="00E74749">
      <w:pPr>
        <w:spacing w:after="120"/>
        <w:jc w:val="both"/>
        <w:rPr>
          <w:sz w:val="23"/>
          <w:szCs w:val="23"/>
        </w:rPr>
      </w:pPr>
      <w:r w:rsidRPr="003630A4">
        <w:rPr>
          <w:b/>
          <w:bCs/>
          <w:sz w:val="23"/>
          <w:szCs w:val="23"/>
        </w:rPr>
        <w:t>SEARATES FZE</w:t>
      </w:r>
      <w:r w:rsidRPr="003630A4">
        <w:rPr>
          <w:sz w:val="23"/>
          <w:szCs w:val="23"/>
        </w:rPr>
        <w:t>, hereinafter referred to as the “</w:t>
      </w:r>
      <w:r w:rsidRPr="003630A4">
        <w:rPr>
          <w:b/>
          <w:sz w:val="23"/>
          <w:szCs w:val="23"/>
        </w:rPr>
        <w:t>Contractor</w:t>
      </w:r>
      <w:r w:rsidRPr="003630A4">
        <w:rPr>
          <w:sz w:val="23"/>
          <w:szCs w:val="23"/>
        </w:rPr>
        <w:t xml:space="preserve">” and represented by its Director Mohamed </w:t>
      </w:r>
      <w:proofErr w:type="spellStart"/>
      <w:r w:rsidRPr="003630A4">
        <w:rPr>
          <w:sz w:val="23"/>
          <w:szCs w:val="23"/>
        </w:rPr>
        <w:t>Absar</w:t>
      </w:r>
      <w:proofErr w:type="spellEnd"/>
      <w:r w:rsidRPr="003630A4">
        <w:rPr>
          <w:sz w:val="23"/>
          <w:szCs w:val="23"/>
        </w:rPr>
        <w:t>, acting on the basis of the Company’s Charter, on the one side, and</w:t>
      </w:r>
    </w:p>
    <w:p w14:paraId="5E62BF42" w14:textId="77777777" w:rsidR="00E74749" w:rsidRPr="003630A4" w:rsidRDefault="00E74749" w:rsidP="00E74749">
      <w:pPr>
        <w:spacing w:after="120"/>
        <w:jc w:val="both"/>
        <w:rPr>
          <w:sz w:val="23"/>
          <w:szCs w:val="23"/>
        </w:rPr>
      </w:pPr>
      <w:r>
        <w:rPr>
          <w:b/>
          <w:bCs/>
          <w:sz w:val="23"/>
          <w:szCs w:val="23"/>
        </w:rPr>
        <w:t>__________________</w:t>
      </w:r>
      <w:r w:rsidRPr="003630A4">
        <w:rPr>
          <w:sz w:val="23"/>
          <w:szCs w:val="23"/>
        </w:rPr>
        <w:t xml:space="preserve"> hereinafter referred to as the “</w:t>
      </w:r>
      <w:r w:rsidRPr="003630A4">
        <w:rPr>
          <w:b/>
          <w:sz w:val="23"/>
          <w:szCs w:val="23"/>
        </w:rPr>
        <w:t>Client</w:t>
      </w:r>
      <w:r w:rsidRPr="003630A4">
        <w:rPr>
          <w:sz w:val="23"/>
          <w:szCs w:val="23"/>
        </w:rPr>
        <w:t xml:space="preserve">” represented by its </w:t>
      </w:r>
      <w:r>
        <w:rPr>
          <w:sz w:val="23"/>
          <w:szCs w:val="23"/>
        </w:rPr>
        <w:t>_________</w:t>
      </w:r>
      <w:r w:rsidRPr="003630A4">
        <w:rPr>
          <w:sz w:val="23"/>
          <w:szCs w:val="23"/>
        </w:rPr>
        <w:t xml:space="preserve"> </w:t>
      </w:r>
      <w:r>
        <w:rPr>
          <w:sz w:val="23"/>
          <w:szCs w:val="23"/>
        </w:rPr>
        <w:t>______________</w:t>
      </w:r>
      <w:r w:rsidRPr="003630A4">
        <w:rPr>
          <w:sz w:val="23"/>
          <w:szCs w:val="23"/>
        </w:rPr>
        <w:t xml:space="preserve">, acting on the basis of the Company’s </w:t>
      </w:r>
      <w:r>
        <w:rPr>
          <w:sz w:val="23"/>
          <w:szCs w:val="23"/>
        </w:rPr>
        <w:t>Charter</w:t>
      </w:r>
      <w:r w:rsidRPr="003630A4">
        <w:rPr>
          <w:sz w:val="23"/>
          <w:szCs w:val="23"/>
        </w:rPr>
        <w:t>, on the other side,</w:t>
      </w:r>
    </w:p>
    <w:p w14:paraId="0D5040F7" w14:textId="77777777" w:rsidR="00E74749" w:rsidRPr="003630A4" w:rsidRDefault="00E74749" w:rsidP="00E74749">
      <w:pPr>
        <w:jc w:val="both"/>
        <w:rPr>
          <w:sz w:val="23"/>
          <w:szCs w:val="23"/>
        </w:rPr>
      </w:pPr>
      <w:r w:rsidRPr="003630A4">
        <w:rPr>
          <w:sz w:val="23"/>
          <w:szCs w:val="23"/>
        </w:rPr>
        <w:t>has concluded this Contract as follows:</w:t>
      </w:r>
    </w:p>
    <w:p w14:paraId="5AD8EC1E" w14:textId="77777777" w:rsidR="00E74749" w:rsidRPr="003630A4" w:rsidRDefault="00E74749" w:rsidP="00E74749">
      <w:pPr>
        <w:jc w:val="both"/>
        <w:rPr>
          <w:sz w:val="23"/>
          <w:szCs w:val="23"/>
        </w:rPr>
      </w:pPr>
    </w:p>
    <w:bookmarkEnd w:id="0"/>
    <w:p w14:paraId="4EE71111" w14:textId="77777777" w:rsidR="00E74749" w:rsidRPr="003630A4" w:rsidRDefault="00E74749" w:rsidP="00E74749">
      <w:pPr>
        <w:pStyle w:val="ListParagraph"/>
        <w:numPr>
          <w:ilvl w:val="0"/>
          <w:numId w:val="3"/>
        </w:numPr>
        <w:ind w:left="284" w:hanging="284"/>
        <w:contextualSpacing w:val="0"/>
        <w:jc w:val="both"/>
        <w:rPr>
          <w:rFonts w:ascii="Times New Roman" w:hAnsi="Times New Roman" w:cs="Times New Roman"/>
          <w:b/>
          <w:bCs/>
          <w:sz w:val="23"/>
          <w:szCs w:val="23"/>
        </w:rPr>
      </w:pPr>
      <w:r w:rsidRPr="003630A4">
        <w:rPr>
          <w:rFonts w:ascii="Times New Roman" w:hAnsi="Times New Roman" w:cs="Times New Roman"/>
          <w:b/>
          <w:bCs/>
          <w:sz w:val="23"/>
          <w:szCs w:val="23"/>
        </w:rPr>
        <w:t>Subject of the Contract and basic conditions</w:t>
      </w:r>
    </w:p>
    <w:p w14:paraId="11868EAC" w14:textId="77777777" w:rsidR="00E74749" w:rsidRPr="003630A4" w:rsidRDefault="00E74749" w:rsidP="00E74749">
      <w:pPr>
        <w:pStyle w:val="ListParagraph"/>
        <w:numPr>
          <w:ilvl w:val="1"/>
          <w:numId w:val="3"/>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This Contract adjusts the mutual relations of the Parties, connected with offering of the following service (hereinafter referred to as «the Service»):</w:t>
      </w:r>
    </w:p>
    <w:p w14:paraId="721C19A0" w14:textId="77777777" w:rsidR="00E74749" w:rsidRPr="003630A4" w:rsidRDefault="00E74749" w:rsidP="00E74749">
      <w:pPr>
        <w:pStyle w:val="ListParagraph"/>
        <w:numPr>
          <w:ilvl w:val="0"/>
          <w:numId w:val="1"/>
        </w:numPr>
        <w:ind w:left="993" w:hanging="426"/>
        <w:contextualSpacing w:val="0"/>
        <w:jc w:val="both"/>
        <w:rPr>
          <w:rFonts w:ascii="Times New Roman" w:hAnsi="Times New Roman" w:cs="Times New Roman"/>
          <w:sz w:val="23"/>
          <w:szCs w:val="23"/>
        </w:rPr>
      </w:pPr>
      <w:r w:rsidRPr="003630A4">
        <w:rPr>
          <w:rFonts w:ascii="Times New Roman" w:hAnsi="Times New Roman" w:cs="Times New Roman"/>
          <w:sz w:val="23"/>
          <w:szCs w:val="23"/>
        </w:rPr>
        <w:t xml:space="preserve">subscription to the Tracking System API (with possibility to track containers by container number, by bill of lading number and by booking number). </w:t>
      </w:r>
    </w:p>
    <w:p w14:paraId="3B0FF15B" w14:textId="77777777" w:rsidR="00E74749" w:rsidRPr="003630A4" w:rsidRDefault="00E74749" w:rsidP="00E74749">
      <w:pPr>
        <w:pStyle w:val="ListParagraph"/>
        <w:numPr>
          <w:ilvl w:val="0"/>
          <w:numId w:val="1"/>
        </w:numPr>
        <w:ind w:left="993" w:hanging="426"/>
        <w:contextualSpacing w:val="0"/>
        <w:jc w:val="both"/>
        <w:rPr>
          <w:rFonts w:ascii="Times New Roman" w:hAnsi="Times New Roman" w:cs="Times New Roman"/>
          <w:sz w:val="23"/>
          <w:szCs w:val="23"/>
        </w:rPr>
      </w:pPr>
      <w:r w:rsidRPr="003630A4">
        <w:rPr>
          <w:rFonts w:ascii="Times New Roman" w:hAnsi="Times New Roman" w:cs="Times New Roman"/>
          <w:sz w:val="23"/>
          <w:szCs w:val="23"/>
        </w:rPr>
        <w:t>the “Booking number” means here the booking number that is provided by a shipping line;</w:t>
      </w:r>
    </w:p>
    <w:p w14:paraId="6DAB0EFE" w14:textId="77777777" w:rsidR="00E74749" w:rsidRPr="003630A4" w:rsidRDefault="00E74749" w:rsidP="00E74749">
      <w:pPr>
        <w:pStyle w:val="ListParagraph"/>
        <w:numPr>
          <w:ilvl w:val="0"/>
          <w:numId w:val="1"/>
        </w:numPr>
        <w:ind w:left="993" w:hanging="426"/>
        <w:contextualSpacing w:val="0"/>
        <w:jc w:val="both"/>
        <w:rPr>
          <w:rFonts w:ascii="Times New Roman" w:hAnsi="Times New Roman" w:cs="Times New Roman"/>
          <w:sz w:val="23"/>
          <w:szCs w:val="23"/>
        </w:rPr>
      </w:pPr>
      <w:r w:rsidRPr="003630A4">
        <w:rPr>
          <w:rFonts w:ascii="Times New Roman" w:hAnsi="Times New Roman" w:cs="Times New Roman"/>
          <w:sz w:val="23"/>
          <w:szCs w:val="23"/>
        </w:rPr>
        <w:t xml:space="preserve">limitation: from 1 up to </w:t>
      </w:r>
      <w:r>
        <w:rPr>
          <w:rFonts w:ascii="Times New Roman" w:hAnsi="Times New Roman" w:cs="Times New Roman"/>
          <w:sz w:val="23"/>
          <w:szCs w:val="23"/>
        </w:rPr>
        <w:t>___________</w:t>
      </w:r>
      <w:r w:rsidRPr="003630A4">
        <w:rPr>
          <w:rFonts w:ascii="Times New Roman" w:hAnsi="Times New Roman" w:cs="Times New Roman"/>
          <w:sz w:val="23"/>
          <w:szCs w:val="23"/>
        </w:rPr>
        <w:t xml:space="preserve"> unique shipments by container number, by bill of lading number and by booking number/per </w:t>
      </w:r>
      <w:r>
        <w:rPr>
          <w:rFonts w:ascii="Times New Roman" w:hAnsi="Times New Roman" w:cs="Times New Roman"/>
          <w:sz w:val="23"/>
          <w:szCs w:val="23"/>
        </w:rPr>
        <w:t>month</w:t>
      </w:r>
      <w:r w:rsidRPr="003630A4">
        <w:rPr>
          <w:rFonts w:ascii="Times New Roman" w:hAnsi="Times New Roman" w:cs="Times New Roman"/>
          <w:sz w:val="23"/>
          <w:szCs w:val="23"/>
        </w:rPr>
        <w:t>;</w:t>
      </w:r>
    </w:p>
    <w:p w14:paraId="566B056E" w14:textId="77777777" w:rsidR="00E74749" w:rsidRPr="003630A4" w:rsidRDefault="00E74749" w:rsidP="00E74749">
      <w:pPr>
        <w:pStyle w:val="ListParagraph"/>
        <w:numPr>
          <w:ilvl w:val="0"/>
          <w:numId w:val="1"/>
        </w:numPr>
        <w:ind w:left="993" w:hanging="426"/>
        <w:contextualSpacing w:val="0"/>
        <w:jc w:val="both"/>
        <w:rPr>
          <w:rFonts w:ascii="Times New Roman" w:hAnsi="Times New Roman" w:cs="Times New Roman"/>
          <w:sz w:val="23"/>
          <w:szCs w:val="23"/>
        </w:rPr>
      </w:pPr>
      <w:r w:rsidRPr="003630A4">
        <w:rPr>
          <w:rFonts w:ascii="Times New Roman" w:hAnsi="Times New Roman" w:cs="Times New Roman"/>
          <w:sz w:val="23"/>
          <w:szCs w:val="23"/>
        </w:rPr>
        <w:t>frequency of update by API calls: </w:t>
      </w:r>
      <w:r>
        <w:rPr>
          <w:rFonts w:ascii="Times New Roman" w:hAnsi="Times New Roman" w:cs="Times New Roman"/>
          <w:sz w:val="23"/>
          <w:szCs w:val="23"/>
        </w:rPr>
        <w:t>______________</w:t>
      </w:r>
      <w:r w:rsidRPr="003630A4">
        <w:rPr>
          <w:rFonts w:ascii="Times New Roman" w:hAnsi="Times New Roman" w:cs="Times New Roman"/>
          <w:sz w:val="23"/>
          <w:szCs w:val="23"/>
        </w:rPr>
        <w:t xml:space="preserve"> credited each month.</w:t>
      </w:r>
    </w:p>
    <w:p w14:paraId="62BC4106" w14:textId="77777777" w:rsidR="00E74749" w:rsidRPr="003630A4" w:rsidRDefault="00E74749" w:rsidP="00E74749">
      <w:pPr>
        <w:pStyle w:val="ListParagraph"/>
        <w:numPr>
          <w:ilvl w:val="1"/>
          <w:numId w:val="3"/>
        </w:numPr>
        <w:tabs>
          <w:tab w:val="left" w:pos="426"/>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Monthly API calls (requests) and unique shipments can be increased on demand by mutual Contract of the parties.</w:t>
      </w:r>
    </w:p>
    <w:p w14:paraId="6B176AE1" w14:textId="77777777" w:rsidR="00E74749" w:rsidRPr="003630A4" w:rsidRDefault="00E74749" w:rsidP="00E74749">
      <w:pPr>
        <w:pStyle w:val="ListParagraph"/>
        <w:numPr>
          <w:ilvl w:val="1"/>
          <w:numId w:val="3"/>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Any upgrades or modifications of IT solution (which is used for providing services mentioned in the clause 1.1. of this Contract) for the needs of the Client are considered as individual development and should be paid by the Client additionally.</w:t>
      </w:r>
    </w:p>
    <w:p w14:paraId="7C6C228F" w14:textId="77777777" w:rsidR="00E74749" w:rsidRPr="003630A4" w:rsidRDefault="00E74749" w:rsidP="00E74749">
      <w:pPr>
        <w:pStyle w:val="ListParagraph"/>
        <w:numPr>
          <w:ilvl w:val="1"/>
          <w:numId w:val="3"/>
        </w:numPr>
        <w:tabs>
          <w:tab w:val="left" w:pos="567"/>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 xml:space="preserve">The list of carriers are mentioned in the API documentation by the link </w:t>
      </w:r>
      <w:hyperlink r:id="rId7" w:history="1">
        <w:r w:rsidRPr="003630A4">
          <w:rPr>
            <w:rStyle w:val="Hyperlink"/>
            <w:rFonts w:ascii="Times New Roman" w:hAnsi="Times New Roman" w:cs="Times New Roman"/>
            <w:color w:val="auto"/>
            <w:sz w:val="23"/>
            <w:szCs w:val="23"/>
          </w:rPr>
          <w:t>https://www.searates.com/reference/documentation-for-api-tracking-system</w:t>
        </w:r>
      </w:hyperlink>
      <w:r w:rsidRPr="003630A4">
        <w:rPr>
          <w:rFonts w:ascii="Times New Roman" w:hAnsi="Times New Roman" w:cs="Times New Roman"/>
          <w:sz w:val="23"/>
          <w:szCs w:val="23"/>
        </w:rPr>
        <w:t xml:space="preserve"> </w:t>
      </w:r>
    </w:p>
    <w:p w14:paraId="5B76CCA5" w14:textId="77777777" w:rsidR="00E74749" w:rsidRPr="003630A4" w:rsidRDefault="00E74749" w:rsidP="00E74749">
      <w:pPr>
        <w:jc w:val="both"/>
        <w:rPr>
          <w:sz w:val="23"/>
          <w:szCs w:val="23"/>
        </w:rPr>
      </w:pPr>
    </w:p>
    <w:p w14:paraId="7795CA27" w14:textId="77777777" w:rsidR="00E74749" w:rsidRPr="003630A4" w:rsidRDefault="00E74749" w:rsidP="00E74749">
      <w:pPr>
        <w:pStyle w:val="ListParagraph"/>
        <w:numPr>
          <w:ilvl w:val="0"/>
          <w:numId w:val="2"/>
        </w:numPr>
        <w:ind w:left="284" w:hanging="284"/>
        <w:contextualSpacing w:val="0"/>
        <w:jc w:val="both"/>
        <w:rPr>
          <w:rFonts w:ascii="Times New Roman" w:hAnsi="Times New Roman" w:cs="Times New Roman"/>
          <w:b/>
          <w:bCs/>
          <w:sz w:val="23"/>
          <w:szCs w:val="23"/>
        </w:rPr>
      </w:pPr>
      <w:r w:rsidRPr="003630A4">
        <w:rPr>
          <w:rFonts w:ascii="Times New Roman" w:hAnsi="Times New Roman" w:cs="Times New Roman"/>
          <w:b/>
          <w:bCs/>
          <w:sz w:val="23"/>
          <w:szCs w:val="23"/>
        </w:rPr>
        <w:t>Sum of the Contract and payment procedure</w:t>
      </w:r>
    </w:p>
    <w:p w14:paraId="48792FCE" w14:textId="77777777" w:rsidR="00E74749" w:rsidRPr="003630A4" w:rsidRDefault="00E74749" w:rsidP="00E74749">
      <w:pPr>
        <w:pStyle w:val="ListParagraph"/>
        <w:numPr>
          <w:ilvl w:val="1"/>
          <w:numId w:val="4"/>
        </w:numPr>
        <w:tabs>
          <w:tab w:val="left" w:pos="426"/>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 xml:space="preserve">The subscription fee for the Service is </w:t>
      </w:r>
      <w:r>
        <w:rPr>
          <w:rFonts w:ascii="Times New Roman" w:hAnsi="Times New Roman" w:cs="Times New Roman"/>
          <w:sz w:val="23"/>
          <w:szCs w:val="23"/>
        </w:rPr>
        <w:t>_________</w:t>
      </w:r>
      <w:r w:rsidRPr="003630A4">
        <w:rPr>
          <w:rFonts w:ascii="Times New Roman" w:hAnsi="Times New Roman" w:cs="Times New Roman"/>
          <w:sz w:val="23"/>
          <w:szCs w:val="23"/>
        </w:rPr>
        <w:t xml:space="preserve"> USD (</w:t>
      </w:r>
      <w:r>
        <w:rPr>
          <w:rFonts w:ascii="Times New Roman" w:hAnsi="Times New Roman" w:cs="Times New Roman"/>
          <w:sz w:val="23"/>
          <w:szCs w:val="23"/>
        </w:rPr>
        <w:t>_________</w:t>
      </w:r>
      <w:r w:rsidRPr="003630A4">
        <w:rPr>
          <w:rFonts w:ascii="Times New Roman" w:hAnsi="Times New Roman" w:cs="Times New Roman"/>
          <w:sz w:val="23"/>
          <w:szCs w:val="23"/>
        </w:rPr>
        <w:t xml:space="preserve">US Dollars) for 1 (one) year. The subscription to the Contractor’s Tracking System API includes </w:t>
      </w:r>
      <w:r>
        <w:rPr>
          <w:rFonts w:ascii="Times New Roman" w:hAnsi="Times New Roman" w:cs="Times New Roman"/>
          <w:sz w:val="23"/>
          <w:szCs w:val="23"/>
        </w:rPr>
        <w:t>__________</w:t>
      </w:r>
      <w:r w:rsidRPr="003630A4">
        <w:rPr>
          <w:rFonts w:ascii="Times New Roman" w:hAnsi="Times New Roman" w:cs="Times New Roman"/>
          <w:sz w:val="23"/>
          <w:szCs w:val="23"/>
        </w:rPr>
        <w:t>(</w:t>
      </w:r>
      <w:r>
        <w:rPr>
          <w:rFonts w:ascii="Times New Roman" w:hAnsi="Times New Roman" w:cs="Times New Roman"/>
          <w:sz w:val="23"/>
          <w:szCs w:val="23"/>
        </w:rPr>
        <w:t>_________</w:t>
      </w:r>
      <w:r w:rsidRPr="003630A4">
        <w:rPr>
          <w:rFonts w:ascii="Times New Roman" w:hAnsi="Times New Roman" w:cs="Times New Roman"/>
          <w:sz w:val="23"/>
          <w:szCs w:val="23"/>
        </w:rPr>
        <w:t xml:space="preserve">) API calls (requests) per month and from 1 up to </w:t>
      </w:r>
      <w:r>
        <w:rPr>
          <w:rFonts w:ascii="Times New Roman" w:hAnsi="Times New Roman" w:cs="Times New Roman"/>
          <w:sz w:val="23"/>
          <w:szCs w:val="23"/>
        </w:rPr>
        <w:t>____________</w:t>
      </w:r>
      <w:r w:rsidRPr="003630A4">
        <w:rPr>
          <w:rFonts w:ascii="Times New Roman" w:hAnsi="Times New Roman" w:cs="Times New Roman"/>
          <w:sz w:val="23"/>
          <w:szCs w:val="23"/>
        </w:rPr>
        <w:t>(</w:t>
      </w:r>
      <w:r>
        <w:rPr>
          <w:rFonts w:ascii="Times New Roman" w:hAnsi="Times New Roman" w:cs="Times New Roman"/>
          <w:sz w:val="23"/>
          <w:szCs w:val="23"/>
        </w:rPr>
        <w:t>_________</w:t>
      </w:r>
      <w:r w:rsidRPr="003630A4">
        <w:rPr>
          <w:rFonts w:ascii="Times New Roman" w:hAnsi="Times New Roman" w:cs="Times New Roman"/>
          <w:sz w:val="23"/>
          <w:szCs w:val="23"/>
        </w:rPr>
        <w:t>) unique shipments by container number, by bill of lading number and by booking number/per month;</w:t>
      </w:r>
    </w:p>
    <w:p w14:paraId="6C2BD26B" w14:textId="77777777" w:rsidR="00E74749" w:rsidRDefault="00E74749" w:rsidP="00E74749">
      <w:pPr>
        <w:pStyle w:val="ListParagraph"/>
        <w:numPr>
          <w:ilvl w:val="0"/>
          <w:numId w:val="5"/>
        </w:numPr>
        <w:tabs>
          <w:tab w:val="left" w:pos="709"/>
        </w:tabs>
        <w:ind w:left="851" w:hanging="567"/>
        <w:jc w:val="both"/>
        <w:rPr>
          <w:rFonts w:ascii="Times New Roman" w:hAnsi="Times New Roman" w:cs="Times New Roman"/>
          <w:sz w:val="23"/>
          <w:szCs w:val="23"/>
        </w:rPr>
      </w:pPr>
      <w:r w:rsidRPr="003630A4">
        <w:rPr>
          <w:rFonts w:ascii="Times New Roman" w:hAnsi="Times New Roman" w:cs="Times New Roman"/>
          <w:sz w:val="23"/>
          <w:szCs w:val="23"/>
        </w:rPr>
        <w:t xml:space="preserve">Cost is </w:t>
      </w:r>
      <w:r>
        <w:rPr>
          <w:rFonts w:ascii="Times New Roman" w:hAnsi="Times New Roman" w:cs="Times New Roman"/>
          <w:sz w:val="23"/>
          <w:szCs w:val="23"/>
        </w:rPr>
        <w:t>________</w:t>
      </w:r>
      <w:r w:rsidRPr="00B9758F">
        <w:rPr>
          <w:rFonts w:ascii="Times New Roman" w:hAnsi="Times New Roman" w:cs="Times New Roman"/>
          <w:sz w:val="23"/>
          <w:szCs w:val="23"/>
        </w:rPr>
        <w:t xml:space="preserve"> </w:t>
      </w:r>
      <w:bookmarkStart w:id="1" w:name="OLE_LINK1"/>
      <w:bookmarkStart w:id="2" w:name="OLE_LINK2"/>
      <w:r w:rsidRPr="00B9758F">
        <w:rPr>
          <w:rFonts w:ascii="Times New Roman" w:hAnsi="Times New Roman" w:cs="Times New Roman"/>
          <w:sz w:val="23"/>
          <w:szCs w:val="23"/>
        </w:rPr>
        <w:t>(</w:t>
      </w:r>
      <w:r>
        <w:rPr>
          <w:rFonts w:ascii="Times New Roman" w:hAnsi="Times New Roman" w:cs="Times New Roman"/>
          <w:sz w:val="23"/>
          <w:szCs w:val="23"/>
        </w:rPr>
        <w:t>__________</w:t>
      </w:r>
      <w:r w:rsidRPr="00B9758F">
        <w:rPr>
          <w:rFonts w:ascii="Times New Roman" w:hAnsi="Times New Roman" w:cs="Times New Roman"/>
          <w:sz w:val="23"/>
          <w:szCs w:val="23"/>
        </w:rPr>
        <w:t xml:space="preserve">) </w:t>
      </w:r>
      <w:bookmarkEnd w:id="1"/>
      <w:bookmarkEnd w:id="2"/>
      <w:r w:rsidRPr="00B9758F">
        <w:rPr>
          <w:rFonts w:ascii="Times New Roman" w:hAnsi="Times New Roman" w:cs="Times New Roman"/>
          <w:sz w:val="23"/>
          <w:szCs w:val="23"/>
        </w:rPr>
        <w:t>USD/per yea</w:t>
      </w:r>
      <w:r>
        <w:rPr>
          <w:rFonts w:ascii="Times New Roman" w:hAnsi="Times New Roman" w:cs="Times New Roman"/>
          <w:sz w:val="23"/>
          <w:szCs w:val="23"/>
        </w:rPr>
        <w:t>r</w:t>
      </w:r>
      <w:r w:rsidRPr="00B9758F">
        <w:rPr>
          <w:rFonts w:ascii="Times New Roman" w:hAnsi="Times New Roman" w:cs="Times New Roman"/>
          <w:sz w:val="23"/>
          <w:szCs w:val="23"/>
        </w:rPr>
        <w:t>;</w:t>
      </w:r>
    </w:p>
    <w:p w14:paraId="683431E1" w14:textId="77777777" w:rsidR="00E74749" w:rsidRPr="003630A4" w:rsidRDefault="00E74749" w:rsidP="00E74749">
      <w:pPr>
        <w:pStyle w:val="ListParagraph"/>
        <w:numPr>
          <w:ilvl w:val="0"/>
          <w:numId w:val="5"/>
        </w:numPr>
        <w:tabs>
          <w:tab w:val="left" w:pos="709"/>
        </w:tabs>
        <w:ind w:left="851" w:hanging="567"/>
        <w:jc w:val="both"/>
        <w:rPr>
          <w:rFonts w:ascii="Times New Roman" w:hAnsi="Times New Roman" w:cs="Times New Roman"/>
          <w:sz w:val="23"/>
          <w:szCs w:val="23"/>
        </w:rPr>
      </w:pPr>
      <w:r w:rsidRPr="003630A4">
        <w:rPr>
          <w:rFonts w:ascii="Times New Roman" w:hAnsi="Times New Roman" w:cs="Times New Roman"/>
          <w:sz w:val="23"/>
          <w:szCs w:val="23"/>
        </w:rPr>
        <w:t>The billing (payment modality) can be arranged annually, semi-</w:t>
      </w:r>
      <w:proofErr w:type="spellStart"/>
      <w:r w:rsidRPr="003630A4">
        <w:rPr>
          <w:rFonts w:ascii="Times New Roman" w:hAnsi="Times New Roman" w:cs="Times New Roman"/>
          <w:sz w:val="23"/>
          <w:szCs w:val="23"/>
        </w:rPr>
        <w:t>anually</w:t>
      </w:r>
      <w:proofErr w:type="spellEnd"/>
      <w:r w:rsidRPr="003630A4">
        <w:rPr>
          <w:rFonts w:ascii="Times New Roman" w:hAnsi="Times New Roman" w:cs="Times New Roman"/>
          <w:sz w:val="23"/>
          <w:szCs w:val="23"/>
        </w:rPr>
        <w:t>, quarterly on Parties agree.</w:t>
      </w:r>
    </w:p>
    <w:p w14:paraId="356A6ADE" w14:textId="77777777" w:rsidR="00E74749" w:rsidRPr="003630A4" w:rsidRDefault="00E74749" w:rsidP="00E74749">
      <w:pPr>
        <w:pStyle w:val="ListParagraph"/>
        <w:numPr>
          <w:ilvl w:val="1"/>
          <w:numId w:val="4"/>
        </w:numPr>
        <w:tabs>
          <w:tab w:val="left" w:pos="426"/>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Subscription fee specified in the clause 2.1. of this Contract have to be paid by depending on payment modality.</w:t>
      </w:r>
    </w:p>
    <w:p w14:paraId="4E92903A" w14:textId="77777777" w:rsidR="00E74749" w:rsidRPr="003630A4" w:rsidRDefault="00E74749" w:rsidP="00E74749">
      <w:pPr>
        <w:pStyle w:val="ListParagraph"/>
        <w:numPr>
          <w:ilvl w:val="1"/>
          <w:numId w:val="4"/>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The Contractor undertakes to provide (product name/credentials for access) to the Client within 3 (three) business days from the date of receipt of the payment to the Contractor's account. The amount and conditions for receiving the payment are specified in this Section</w:t>
      </w:r>
      <w:r w:rsidRPr="003630A4">
        <w:rPr>
          <w:rFonts w:ascii="Times New Roman" w:hAnsi="Times New Roman" w:cs="Times New Roman"/>
          <w:sz w:val="23"/>
          <w:szCs w:val="23"/>
          <w:lang w:val="es-ES"/>
        </w:rPr>
        <w:t>.</w:t>
      </w:r>
    </w:p>
    <w:p w14:paraId="67B3E925" w14:textId="77777777" w:rsidR="00E74749" w:rsidRPr="003630A4" w:rsidRDefault="00E74749" w:rsidP="00E74749">
      <w:pPr>
        <w:pStyle w:val="ListParagraph"/>
        <w:numPr>
          <w:ilvl w:val="1"/>
          <w:numId w:val="4"/>
        </w:numPr>
        <w:tabs>
          <w:tab w:val="left" w:pos="142"/>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The currency of this Contract is USD. Invoices are issued in USD and shall be paid by the Client in USD.</w:t>
      </w:r>
    </w:p>
    <w:p w14:paraId="7C0415BE" w14:textId="77777777" w:rsidR="00E74749" w:rsidRPr="003630A4" w:rsidRDefault="00E74749" w:rsidP="00E74749">
      <w:pPr>
        <w:pStyle w:val="ListParagraph"/>
        <w:numPr>
          <w:ilvl w:val="1"/>
          <w:numId w:val="4"/>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 xml:space="preserve">Subscription fee specified in the clause 2.1 of this Contract, must be paid by the Client through the </w:t>
      </w:r>
      <w:proofErr w:type="spellStart"/>
      <w:r w:rsidRPr="003630A4">
        <w:rPr>
          <w:rFonts w:ascii="Times New Roman" w:hAnsi="Times New Roman" w:cs="Times New Roman"/>
          <w:sz w:val="23"/>
          <w:szCs w:val="23"/>
        </w:rPr>
        <w:t>Rosoom</w:t>
      </w:r>
      <w:proofErr w:type="spellEnd"/>
      <w:r w:rsidRPr="003630A4">
        <w:rPr>
          <w:rFonts w:ascii="Times New Roman" w:hAnsi="Times New Roman" w:cs="Times New Roman"/>
          <w:sz w:val="23"/>
          <w:szCs w:val="23"/>
        </w:rPr>
        <w:t xml:space="preserve"> payment system or can be made by bank transfer on the basis of invoices issued by the Contractor with billing details specified in section 7 of this Contract.</w:t>
      </w:r>
    </w:p>
    <w:p w14:paraId="43C30A0B" w14:textId="77777777" w:rsidR="00E74749" w:rsidRPr="003630A4" w:rsidRDefault="00E74749" w:rsidP="00E74749">
      <w:pPr>
        <w:pStyle w:val="ListParagraph"/>
        <w:numPr>
          <w:ilvl w:val="1"/>
          <w:numId w:val="4"/>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All bank commissions shall be paid by the payer (in the field 71A of the SWIFT message to be stated “OUR”).</w:t>
      </w:r>
    </w:p>
    <w:p w14:paraId="2C6510C1" w14:textId="77777777" w:rsidR="00E74749" w:rsidRPr="003630A4" w:rsidRDefault="00E74749" w:rsidP="00E74749">
      <w:pPr>
        <w:pStyle w:val="ListParagraph"/>
        <w:numPr>
          <w:ilvl w:val="1"/>
          <w:numId w:val="4"/>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 xml:space="preserve">The subscription fee specified in the Contract (clause 2.1) includes payment for the Services only specified in the clause 1.1 of this Contract and must be paid without any deductions. All additional possible taxes and fees associated with the payment of the cost of the service to the Contractor are paid by the Client independently. </w:t>
      </w:r>
    </w:p>
    <w:p w14:paraId="3C407DE7" w14:textId="77777777" w:rsidR="00E74749" w:rsidRPr="003630A4" w:rsidRDefault="00E74749" w:rsidP="00E74749">
      <w:pPr>
        <w:pStyle w:val="ListParagraph"/>
        <w:numPr>
          <w:ilvl w:val="1"/>
          <w:numId w:val="4"/>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 xml:space="preserve">The number of unused API calls </w:t>
      </w:r>
      <w:bookmarkStart w:id="3" w:name="OLE_LINK8"/>
      <w:r w:rsidRPr="003630A4">
        <w:rPr>
          <w:rFonts w:ascii="Times New Roman" w:hAnsi="Times New Roman" w:cs="Times New Roman"/>
          <w:sz w:val="23"/>
          <w:szCs w:val="23"/>
        </w:rPr>
        <w:t xml:space="preserve">and unique shipments </w:t>
      </w:r>
      <w:bookmarkEnd w:id="3"/>
      <w:r w:rsidRPr="003630A4">
        <w:rPr>
          <w:rFonts w:ascii="Times New Roman" w:hAnsi="Times New Roman" w:cs="Times New Roman"/>
          <w:sz w:val="23"/>
          <w:szCs w:val="23"/>
        </w:rPr>
        <w:t>during the month cannot be transferred to the next month and is automatically canceled at the end of the month. The calculation of the Client’s API calls and unique shipments starts from the beginning of a calendar month, not from the date of starting of the Client’s subscription. If the Client exceed the monthly number of API calls and/or number of unique shipments, the Client’s Tracking System API key will be automatically switched off in this case.</w:t>
      </w:r>
    </w:p>
    <w:p w14:paraId="112ACCD4" w14:textId="77777777" w:rsidR="00E74749" w:rsidRPr="003630A4" w:rsidRDefault="00E74749" w:rsidP="00E74749">
      <w:pPr>
        <w:pStyle w:val="ListParagraph"/>
        <w:numPr>
          <w:ilvl w:val="1"/>
          <w:numId w:val="4"/>
        </w:numPr>
        <w:tabs>
          <w:tab w:val="left" w:pos="426"/>
        </w:tabs>
        <w:ind w:left="0" w:firstLine="0"/>
        <w:contextualSpacing w:val="0"/>
        <w:jc w:val="both"/>
        <w:rPr>
          <w:rFonts w:ascii="Times New Roman" w:hAnsi="Times New Roman" w:cs="Times New Roman"/>
          <w:sz w:val="23"/>
          <w:szCs w:val="23"/>
        </w:rPr>
      </w:pPr>
      <w:bookmarkStart w:id="4" w:name="_Hlk144227973"/>
      <w:r w:rsidRPr="003630A4">
        <w:rPr>
          <w:rFonts w:ascii="Times New Roman" w:hAnsi="Times New Roman" w:cs="Times New Roman"/>
          <w:sz w:val="23"/>
          <w:szCs w:val="23"/>
        </w:rPr>
        <w:t xml:space="preserve">The payment arranged by the Client under clause 2.1  is </w:t>
      </w:r>
      <w:proofErr w:type="spellStart"/>
      <w:r w:rsidRPr="003630A4">
        <w:rPr>
          <w:rFonts w:ascii="Times New Roman" w:hAnsi="Times New Roman" w:cs="Times New Roman"/>
          <w:sz w:val="23"/>
          <w:szCs w:val="23"/>
        </w:rPr>
        <w:t>non refundable</w:t>
      </w:r>
      <w:proofErr w:type="spellEnd"/>
      <w:r w:rsidRPr="003630A4">
        <w:rPr>
          <w:rFonts w:ascii="Times New Roman" w:hAnsi="Times New Roman" w:cs="Times New Roman"/>
          <w:sz w:val="23"/>
          <w:szCs w:val="23"/>
        </w:rPr>
        <w:t>.</w:t>
      </w:r>
    </w:p>
    <w:p w14:paraId="3200A68D" w14:textId="77777777" w:rsidR="00E74749" w:rsidRDefault="00E74749" w:rsidP="00E74749">
      <w:pPr>
        <w:jc w:val="both"/>
        <w:rPr>
          <w:sz w:val="23"/>
          <w:szCs w:val="23"/>
        </w:rPr>
      </w:pPr>
    </w:p>
    <w:p w14:paraId="5E023847" w14:textId="77777777" w:rsidR="00E74749" w:rsidRPr="003630A4" w:rsidRDefault="00E74749" w:rsidP="00E74749">
      <w:pPr>
        <w:jc w:val="both"/>
        <w:rPr>
          <w:sz w:val="23"/>
          <w:szCs w:val="23"/>
        </w:rPr>
      </w:pPr>
    </w:p>
    <w:p w14:paraId="1635D975" w14:textId="77777777" w:rsidR="00E74749" w:rsidRPr="003630A4" w:rsidRDefault="00E74749" w:rsidP="00E74749">
      <w:pPr>
        <w:pStyle w:val="ListParagraph"/>
        <w:numPr>
          <w:ilvl w:val="0"/>
          <w:numId w:val="4"/>
        </w:numPr>
        <w:contextualSpacing w:val="0"/>
        <w:jc w:val="both"/>
        <w:rPr>
          <w:rFonts w:ascii="Times New Roman" w:hAnsi="Times New Roman" w:cs="Times New Roman"/>
          <w:b/>
          <w:bCs/>
          <w:sz w:val="23"/>
          <w:szCs w:val="23"/>
        </w:rPr>
      </w:pPr>
      <w:bookmarkStart w:id="5" w:name="_Hlk144225763"/>
      <w:bookmarkEnd w:id="4"/>
      <w:r w:rsidRPr="003630A4">
        <w:rPr>
          <w:rFonts w:ascii="Times New Roman" w:hAnsi="Times New Roman" w:cs="Times New Roman"/>
          <w:b/>
          <w:bCs/>
          <w:sz w:val="23"/>
          <w:szCs w:val="23"/>
        </w:rPr>
        <w:lastRenderedPageBreak/>
        <w:t xml:space="preserve">Commitments of the Parties </w:t>
      </w:r>
    </w:p>
    <w:p w14:paraId="2AE412EE" w14:textId="77777777" w:rsidR="00E74749" w:rsidRPr="003630A4" w:rsidRDefault="00E74749" w:rsidP="00E74749">
      <w:pPr>
        <w:pStyle w:val="ListParagraph"/>
        <w:numPr>
          <w:ilvl w:val="1"/>
          <w:numId w:val="4"/>
        </w:numPr>
        <w:ind w:left="426" w:hanging="426"/>
        <w:contextualSpacing w:val="0"/>
        <w:jc w:val="both"/>
        <w:rPr>
          <w:rFonts w:ascii="Times New Roman" w:hAnsi="Times New Roman" w:cs="Times New Roman"/>
          <w:sz w:val="23"/>
          <w:szCs w:val="23"/>
          <w:u w:val="single"/>
        </w:rPr>
      </w:pPr>
      <w:r w:rsidRPr="003630A4">
        <w:rPr>
          <w:rFonts w:ascii="Times New Roman" w:hAnsi="Times New Roman" w:cs="Times New Roman"/>
          <w:sz w:val="23"/>
          <w:szCs w:val="23"/>
          <w:u w:val="single"/>
        </w:rPr>
        <w:t>Commitments of the Contractor</w:t>
      </w:r>
    </w:p>
    <w:bookmarkEnd w:id="5"/>
    <w:p w14:paraId="0AB6FB7F" w14:textId="77777777" w:rsidR="00E74749" w:rsidRPr="003630A4" w:rsidRDefault="00E74749" w:rsidP="00E74749">
      <w:pPr>
        <w:pStyle w:val="ListParagraph"/>
        <w:numPr>
          <w:ilvl w:val="2"/>
          <w:numId w:val="6"/>
        </w:numPr>
        <w:tabs>
          <w:tab w:val="left" w:pos="142"/>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To give the Client the Tracking System API key with possibility to track containers by container number, by bill of lading number and by booking number for 1 (one) year.</w:t>
      </w:r>
    </w:p>
    <w:p w14:paraId="28DAF21B" w14:textId="77777777" w:rsidR="00E74749" w:rsidRPr="003630A4" w:rsidRDefault="00E74749" w:rsidP="00E74749">
      <w:pPr>
        <w:pStyle w:val="ListParagraph"/>
        <w:numPr>
          <w:ilvl w:val="2"/>
          <w:numId w:val="6"/>
        </w:numPr>
        <w:tabs>
          <w:tab w:val="left" w:pos="142"/>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The Contractor undertakes to provide the API key (to the Contractor’s Tracking System) to the Client within 3 (three) business days from the date of receipt of the payment to the Contractor's account in accordance with the terms of paragraphs 2.1 - 2.5 of this Contract.</w:t>
      </w:r>
    </w:p>
    <w:p w14:paraId="7286CDC6" w14:textId="77777777" w:rsidR="00E74749" w:rsidRPr="003630A4" w:rsidRDefault="00E74749" w:rsidP="00E74749">
      <w:pPr>
        <w:pStyle w:val="ListParagraph"/>
        <w:numPr>
          <w:ilvl w:val="2"/>
          <w:numId w:val="6"/>
        </w:numPr>
        <w:tabs>
          <w:tab w:val="left" w:pos="142"/>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The Service is provided by the Contractor to the Client according to the API documentation posted on the Contractor's website. Any functions or options that are not mentioned in this API documentation are not included in the Service and will not be provided to the Client by the Contractor. The Contractor can change this API documentation at any time without any prior notice to the Client (</w:t>
      </w:r>
      <w:hyperlink r:id="rId8" w:history="1">
        <w:r w:rsidRPr="003630A4">
          <w:rPr>
            <w:rStyle w:val="Hyperlink"/>
            <w:rFonts w:ascii="Times New Roman" w:hAnsi="Times New Roman" w:cs="Times New Roman"/>
            <w:color w:val="auto"/>
            <w:sz w:val="23"/>
            <w:szCs w:val="23"/>
          </w:rPr>
          <w:t>https://www.searates.com/reference/documentation-for-api-tracking-system</w:t>
        </w:r>
      </w:hyperlink>
      <w:r>
        <w:rPr>
          <w:rStyle w:val="Hyperlink"/>
          <w:rFonts w:ascii="Times New Roman" w:hAnsi="Times New Roman" w:cs="Times New Roman"/>
          <w:color w:val="auto"/>
          <w:sz w:val="23"/>
          <w:szCs w:val="23"/>
        </w:rPr>
        <w:t>)</w:t>
      </w:r>
      <w:r w:rsidRPr="003630A4">
        <w:rPr>
          <w:rFonts w:ascii="Times New Roman" w:hAnsi="Times New Roman" w:cs="Times New Roman"/>
          <w:sz w:val="23"/>
          <w:szCs w:val="23"/>
        </w:rPr>
        <w:t>.</w:t>
      </w:r>
      <w:r>
        <w:rPr>
          <w:rFonts w:ascii="Times New Roman" w:hAnsi="Times New Roman" w:cs="Times New Roman"/>
          <w:sz w:val="23"/>
          <w:szCs w:val="23"/>
        </w:rPr>
        <w:t xml:space="preserve"> </w:t>
      </w:r>
    </w:p>
    <w:p w14:paraId="38910836" w14:textId="77777777" w:rsidR="00E74749" w:rsidRPr="003630A4" w:rsidRDefault="00E74749" w:rsidP="00E74749">
      <w:pPr>
        <w:pStyle w:val="ListParagraph"/>
        <w:numPr>
          <w:ilvl w:val="2"/>
          <w:numId w:val="6"/>
        </w:numPr>
        <w:tabs>
          <w:tab w:val="left" w:pos="142"/>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The Contractor undertakes to correct errors found by the Client regarding the Services within __ (____) days from the date of informing by the Client about them.</w:t>
      </w:r>
    </w:p>
    <w:p w14:paraId="2EF4CD05" w14:textId="77777777" w:rsidR="00E74749" w:rsidRPr="003630A4" w:rsidRDefault="00E74749" w:rsidP="00E74749">
      <w:pPr>
        <w:pStyle w:val="ListParagraph"/>
        <w:numPr>
          <w:ilvl w:val="2"/>
          <w:numId w:val="6"/>
        </w:numPr>
        <w:tabs>
          <w:tab w:val="left" w:pos="142"/>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 xml:space="preserve">The technical support should be provided by the Contractor to the Client during the Contractor’s working hours (from 09.00 am till 06.00 pm GMT+3 time zone, from Monday till Friday) during the term of providing services specified in the clause 7.1 of this Contract. </w:t>
      </w:r>
    </w:p>
    <w:p w14:paraId="006A04A6" w14:textId="77777777" w:rsidR="00E74749" w:rsidRPr="003630A4" w:rsidRDefault="00E74749" w:rsidP="00E74749">
      <w:pPr>
        <w:pStyle w:val="ListParagraph"/>
        <w:numPr>
          <w:ilvl w:val="2"/>
          <w:numId w:val="6"/>
        </w:numPr>
        <w:tabs>
          <w:tab w:val="left" w:pos="142"/>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 xml:space="preserve">The Contractor should in no case have any financial or penal obligations to the Client. </w:t>
      </w:r>
    </w:p>
    <w:p w14:paraId="7E4100E2" w14:textId="77777777" w:rsidR="00E74749" w:rsidRPr="003630A4" w:rsidRDefault="00E74749" w:rsidP="00E74749">
      <w:pPr>
        <w:tabs>
          <w:tab w:val="left" w:pos="142"/>
        </w:tabs>
        <w:jc w:val="both"/>
        <w:rPr>
          <w:sz w:val="23"/>
          <w:szCs w:val="23"/>
        </w:rPr>
      </w:pPr>
    </w:p>
    <w:p w14:paraId="1ECBE13B" w14:textId="77777777" w:rsidR="00E74749" w:rsidRPr="003630A4" w:rsidRDefault="00E74749" w:rsidP="00E74749">
      <w:pPr>
        <w:pStyle w:val="ListParagraph"/>
        <w:numPr>
          <w:ilvl w:val="1"/>
          <w:numId w:val="8"/>
        </w:numPr>
        <w:tabs>
          <w:tab w:val="left" w:pos="142"/>
        </w:tabs>
        <w:ind w:left="0" w:firstLine="0"/>
        <w:jc w:val="both"/>
        <w:rPr>
          <w:rFonts w:ascii="Times New Roman" w:hAnsi="Times New Roman" w:cs="Times New Roman"/>
          <w:sz w:val="23"/>
          <w:szCs w:val="23"/>
          <w:u w:val="single"/>
        </w:rPr>
      </w:pPr>
      <w:bookmarkStart w:id="6" w:name="_Hlk144229288"/>
      <w:r w:rsidRPr="003630A4">
        <w:rPr>
          <w:rFonts w:ascii="Times New Roman" w:hAnsi="Times New Roman" w:cs="Times New Roman"/>
          <w:sz w:val="23"/>
          <w:szCs w:val="23"/>
          <w:u w:val="single"/>
        </w:rPr>
        <w:t xml:space="preserve">Commitments of the Client </w:t>
      </w:r>
    </w:p>
    <w:p w14:paraId="0E8C515B" w14:textId="77777777" w:rsidR="00E74749" w:rsidRPr="003630A4" w:rsidRDefault="00E74749" w:rsidP="00E74749">
      <w:pPr>
        <w:pStyle w:val="ListParagraph"/>
        <w:numPr>
          <w:ilvl w:val="2"/>
          <w:numId w:val="8"/>
        </w:numPr>
        <w:tabs>
          <w:tab w:val="left" w:pos="142"/>
          <w:tab w:val="left" w:pos="567"/>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To pay the Contractor’s invoices on time.</w:t>
      </w:r>
    </w:p>
    <w:p w14:paraId="3819B706" w14:textId="77777777" w:rsidR="00E74749" w:rsidRPr="003630A4" w:rsidRDefault="00E74749" w:rsidP="00E74749">
      <w:pPr>
        <w:pStyle w:val="ListParagraph"/>
        <w:numPr>
          <w:ilvl w:val="2"/>
          <w:numId w:val="7"/>
        </w:numPr>
        <w:tabs>
          <w:tab w:val="left" w:pos="142"/>
          <w:tab w:val="left" w:pos="567"/>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Any upgrades or modifications of IT solution (which is used for providing services mentioned in the clause 1.1 of this Contract) for the needs of the Client are considered as individual development and should be paid by the Client additionally.</w:t>
      </w:r>
    </w:p>
    <w:p w14:paraId="4D8F260A" w14:textId="77777777" w:rsidR="00E74749" w:rsidRPr="003630A4" w:rsidRDefault="00E74749" w:rsidP="00E74749">
      <w:pPr>
        <w:pStyle w:val="ListParagraph"/>
        <w:numPr>
          <w:ilvl w:val="2"/>
          <w:numId w:val="7"/>
        </w:numPr>
        <w:tabs>
          <w:tab w:val="left" w:pos="142"/>
          <w:tab w:val="left" w:pos="567"/>
        </w:tabs>
        <w:ind w:left="0" w:firstLine="0"/>
        <w:jc w:val="both"/>
        <w:rPr>
          <w:rFonts w:ascii="Times New Roman" w:hAnsi="Times New Roman" w:cs="Times New Roman"/>
          <w:sz w:val="23"/>
          <w:szCs w:val="23"/>
        </w:rPr>
      </w:pPr>
      <w:r w:rsidRPr="003630A4">
        <w:rPr>
          <w:rFonts w:ascii="Times New Roman" w:hAnsi="Times New Roman" w:cs="Times New Roman"/>
          <w:sz w:val="23"/>
          <w:szCs w:val="23"/>
        </w:rPr>
        <w:t>Do not transfer the Tracking System API key given by Contractor to third Party in any form.</w:t>
      </w:r>
    </w:p>
    <w:p w14:paraId="07B324B4" w14:textId="77777777" w:rsidR="00E74749" w:rsidRPr="003630A4" w:rsidRDefault="00E74749" w:rsidP="00E74749">
      <w:pPr>
        <w:jc w:val="both"/>
        <w:rPr>
          <w:sz w:val="23"/>
          <w:szCs w:val="23"/>
        </w:rPr>
      </w:pPr>
    </w:p>
    <w:p w14:paraId="7E93C369" w14:textId="77777777" w:rsidR="00E74749" w:rsidRPr="003630A4" w:rsidRDefault="00E74749" w:rsidP="00E74749">
      <w:pPr>
        <w:pStyle w:val="ListParagraph"/>
        <w:numPr>
          <w:ilvl w:val="0"/>
          <w:numId w:val="7"/>
        </w:numPr>
        <w:ind w:left="284" w:hanging="284"/>
        <w:jc w:val="both"/>
        <w:rPr>
          <w:rFonts w:ascii="Times New Roman" w:hAnsi="Times New Roman" w:cs="Times New Roman"/>
          <w:b/>
          <w:bCs/>
          <w:sz w:val="23"/>
          <w:szCs w:val="23"/>
        </w:rPr>
      </w:pPr>
      <w:r w:rsidRPr="003630A4">
        <w:rPr>
          <w:rFonts w:ascii="Times New Roman" w:hAnsi="Times New Roman" w:cs="Times New Roman"/>
          <w:b/>
          <w:bCs/>
          <w:sz w:val="23"/>
          <w:szCs w:val="23"/>
        </w:rPr>
        <w:t>Parties’ liabilities</w:t>
      </w:r>
    </w:p>
    <w:p w14:paraId="05BC91ED" w14:textId="77777777" w:rsidR="00E74749" w:rsidRPr="003630A4" w:rsidRDefault="00E74749" w:rsidP="00E74749">
      <w:pPr>
        <w:pStyle w:val="ListParagraph"/>
        <w:numPr>
          <w:ilvl w:val="1"/>
          <w:numId w:val="7"/>
        </w:numPr>
        <w:tabs>
          <w:tab w:val="left" w:pos="426"/>
        </w:tabs>
        <w:ind w:left="0" w:firstLine="0"/>
        <w:jc w:val="both"/>
        <w:rPr>
          <w:rFonts w:ascii="Times New Roman" w:hAnsi="Times New Roman" w:cs="Times New Roman"/>
          <w:sz w:val="23"/>
          <w:szCs w:val="23"/>
        </w:rPr>
      </w:pPr>
      <w:bookmarkStart w:id="7" w:name="_Hlk144224103"/>
      <w:r w:rsidRPr="003630A4">
        <w:rPr>
          <w:rFonts w:ascii="Times New Roman" w:hAnsi="Times New Roman" w:cs="Times New Roman"/>
          <w:sz w:val="23"/>
          <w:szCs w:val="23"/>
        </w:rPr>
        <w:t>The Parties of the Contract will be reciprocally liable for non-fulfilment or the improper fulfilment of their obligations under this Contract.</w:t>
      </w:r>
    </w:p>
    <w:p w14:paraId="2E36F176" w14:textId="77777777" w:rsidR="00E74749" w:rsidRPr="003630A4"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Both Parties will carry out their obligations in the proper way, doing their best to assist another party in fulfilment of its obligations.</w:t>
      </w:r>
    </w:p>
    <w:p w14:paraId="0CDA16D5" w14:textId="77777777" w:rsidR="00E74749" w:rsidRPr="003630A4"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 xml:space="preserve">The Parties will not be liable for failure or improper fulfilment of their obligations under this Contract if such failure or improper fulfilment of either Party is caused by the Acts of God (natural disasters, military operations, fire, strikes, </w:t>
      </w:r>
      <w:proofErr w:type="spellStart"/>
      <w:r w:rsidRPr="003630A4">
        <w:rPr>
          <w:rFonts w:ascii="Times New Roman" w:hAnsi="Times New Roman" w:cs="Times New Roman"/>
          <w:sz w:val="23"/>
          <w:szCs w:val="23"/>
        </w:rPr>
        <w:t>etc</w:t>
      </w:r>
      <w:proofErr w:type="spellEnd"/>
      <w:r w:rsidRPr="003630A4">
        <w:rPr>
          <w:rFonts w:ascii="Times New Roman" w:hAnsi="Times New Roman" w:cs="Times New Roman"/>
          <w:sz w:val="23"/>
          <w:szCs w:val="23"/>
        </w:rPr>
        <w:t>), including the events specified in ICC Force-majeure clause 2003 and ICC hardship clause 2003.</w:t>
      </w:r>
    </w:p>
    <w:p w14:paraId="25AAB07D" w14:textId="77777777" w:rsidR="00E74749" w:rsidRPr="003630A4"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 xml:space="preserve"> The occurrence of circumstances referred to in clause 4.3 hereof is not a basis for refusing payment for the Services performed prior to the occurrence of these circumstances.</w:t>
      </w:r>
    </w:p>
    <w:bookmarkEnd w:id="7"/>
    <w:p w14:paraId="20416D59" w14:textId="77777777" w:rsidR="00E74749" w:rsidRPr="003630A4" w:rsidRDefault="00E74749" w:rsidP="00E74749">
      <w:pPr>
        <w:jc w:val="both"/>
        <w:rPr>
          <w:sz w:val="23"/>
          <w:szCs w:val="23"/>
        </w:rPr>
      </w:pPr>
    </w:p>
    <w:p w14:paraId="090CC32E" w14:textId="77777777" w:rsidR="00E74749" w:rsidRPr="003630A4" w:rsidRDefault="00E74749" w:rsidP="00E74749">
      <w:pPr>
        <w:pStyle w:val="ListParagraph"/>
        <w:numPr>
          <w:ilvl w:val="0"/>
          <w:numId w:val="7"/>
        </w:numPr>
        <w:ind w:left="284" w:hanging="284"/>
        <w:contextualSpacing w:val="0"/>
        <w:jc w:val="both"/>
        <w:rPr>
          <w:rFonts w:ascii="Times New Roman" w:hAnsi="Times New Roman" w:cs="Times New Roman"/>
          <w:sz w:val="23"/>
          <w:szCs w:val="23"/>
        </w:rPr>
      </w:pPr>
      <w:r w:rsidRPr="003630A4">
        <w:rPr>
          <w:rFonts w:ascii="Times New Roman" w:hAnsi="Times New Roman" w:cs="Times New Roman"/>
          <w:b/>
          <w:bCs/>
          <w:sz w:val="23"/>
          <w:szCs w:val="23"/>
        </w:rPr>
        <w:t>Arbitration clause</w:t>
      </w:r>
    </w:p>
    <w:p w14:paraId="49A87901" w14:textId="77777777" w:rsidR="00E74749" w:rsidRPr="003630A4"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bookmarkStart w:id="8" w:name="_Hlk144224334"/>
      <w:r w:rsidRPr="003630A4">
        <w:rPr>
          <w:rFonts w:ascii="Times New Roman" w:hAnsi="Times New Roman" w:cs="Times New Roman"/>
          <w:sz w:val="23"/>
          <w:szCs w:val="23"/>
        </w:rPr>
        <w:t>The Parties shall attempt in an amicable manner to settle any dispute which may arise under this Contract.</w:t>
      </w:r>
    </w:p>
    <w:p w14:paraId="5F36E52B" w14:textId="77777777" w:rsidR="00E74749" w:rsidRPr="003630A4"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 xml:space="preserve">Any out-of-court claim shall be presented within one month from the moment of reason that caused the dispute has arisen. </w:t>
      </w:r>
    </w:p>
    <w:p w14:paraId="5802793D" w14:textId="77777777" w:rsidR="00E74749" w:rsidRPr="003630A4"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 xml:space="preserve">The Party that got the claim ought to respond on the point within one month from the moment of claim’s receiving. In case no settlement can be reached through the exchange of claims and negotiations, the case should then be submitted to the court below. </w:t>
      </w:r>
    </w:p>
    <w:p w14:paraId="71F1F219" w14:textId="77777777" w:rsidR="00E74749" w:rsidRPr="003630A4"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Any dispute arising out of the formation, performance, interpretation, nullification, termination or invalidation of this contract or arising therefrom or related thereto in any manner whatsoever, shall be settled by arbitration in accordance with the provisions set forth under the DIAC Arbitration Rules (“the Rules”), by one arbitrator appointed in compliance with the Rules.</w:t>
      </w:r>
    </w:p>
    <w:p w14:paraId="69E19A39" w14:textId="77777777" w:rsidR="00E74749" w:rsidRPr="003630A4"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The seat, or legal place, of arbitration shall be Dubai, UAE.</w:t>
      </w:r>
    </w:p>
    <w:p w14:paraId="0EE66130" w14:textId="77777777" w:rsidR="00E74749" w:rsidRPr="003630A4"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The language to be used in the arbitral proceedings shall be English.</w:t>
      </w:r>
    </w:p>
    <w:p w14:paraId="372B382B" w14:textId="77777777" w:rsidR="00E74749" w:rsidRPr="003630A4"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This Contract will be interpreted and performed in accordance with its own terms and conditions, and in any matters not envisaged herein, it will be governed by the laws of England and Wales, adapting to these regulations the obligations and liabilities of the Parties.</w:t>
      </w:r>
    </w:p>
    <w:bookmarkEnd w:id="8"/>
    <w:p w14:paraId="10169946" w14:textId="77777777" w:rsidR="00E74749" w:rsidRPr="003630A4" w:rsidRDefault="00E74749" w:rsidP="00E74749">
      <w:pPr>
        <w:tabs>
          <w:tab w:val="left" w:pos="426"/>
        </w:tabs>
        <w:jc w:val="both"/>
        <w:rPr>
          <w:sz w:val="23"/>
          <w:szCs w:val="23"/>
        </w:rPr>
      </w:pPr>
    </w:p>
    <w:p w14:paraId="4E02C920" w14:textId="77777777" w:rsidR="00E74749" w:rsidRPr="003630A4" w:rsidRDefault="00E74749" w:rsidP="00E74749">
      <w:pPr>
        <w:pStyle w:val="ListParagraph"/>
        <w:numPr>
          <w:ilvl w:val="0"/>
          <w:numId w:val="7"/>
        </w:numPr>
        <w:ind w:left="284" w:hanging="284"/>
        <w:contextualSpacing w:val="0"/>
        <w:jc w:val="both"/>
        <w:rPr>
          <w:rFonts w:ascii="Times New Roman" w:hAnsi="Times New Roman" w:cs="Times New Roman"/>
          <w:b/>
          <w:bCs/>
          <w:sz w:val="23"/>
          <w:szCs w:val="23"/>
          <w:lang w:val="es-ES" w:eastAsia="ru-RU"/>
        </w:rPr>
      </w:pPr>
      <w:bookmarkStart w:id="9" w:name="_Hlk144224649"/>
      <w:r w:rsidRPr="003630A4">
        <w:rPr>
          <w:rFonts w:ascii="Times New Roman" w:hAnsi="Times New Roman" w:cs="Times New Roman"/>
          <w:b/>
          <w:bCs/>
          <w:sz w:val="23"/>
          <w:szCs w:val="23"/>
          <w:lang w:val="es-ES" w:eastAsia="ru-RU"/>
        </w:rPr>
        <w:t xml:space="preserve">Personal Data </w:t>
      </w:r>
      <w:proofErr w:type="spellStart"/>
      <w:r w:rsidRPr="003630A4">
        <w:rPr>
          <w:rFonts w:ascii="Times New Roman" w:hAnsi="Times New Roman" w:cs="Times New Roman"/>
          <w:b/>
          <w:bCs/>
          <w:sz w:val="23"/>
          <w:szCs w:val="23"/>
          <w:lang w:val="es-ES" w:eastAsia="ru-RU"/>
        </w:rPr>
        <w:t>Protection</w:t>
      </w:r>
      <w:proofErr w:type="spellEnd"/>
    </w:p>
    <w:p w14:paraId="5BEAC164" w14:textId="77777777" w:rsidR="00E74749" w:rsidRPr="003630A4" w:rsidRDefault="00E74749" w:rsidP="00E74749">
      <w:pPr>
        <w:pStyle w:val="ListParagraph"/>
        <w:numPr>
          <w:ilvl w:val="1"/>
          <w:numId w:val="7"/>
        </w:numPr>
        <w:ind w:left="426" w:hanging="426"/>
        <w:jc w:val="both"/>
        <w:rPr>
          <w:rFonts w:ascii="Times New Roman" w:hAnsi="Times New Roman" w:cs="Times New Roman"/>
          <w:sz w:val="23"/>
          <w:szCs w:val="23"/>
          <w:lang w:val="es-ES" w:eastAsia="ru-RU"/>
        </w:rPr>
      </w:pPr>
      <w:proofErr w:type="spellStart"/>
      <w:r w:rsidRPr="003630A4">
        <w:rPr>
          <w:rFonts w:ascii="Times New Roman" w:hAnsi="Times New Roman" w:cs="Times New Roman"/>
          <w:sz w:val="23"/>
          <w:szCs w:val="23"/>
          <w:lang w:val="es-ES" w:eastAsia="ru-RU"/>
        </w:rPr>
        <w:t>SeaRates</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does</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not</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collect</w:t>
      </w:r>
      <w:proofErr w:type="spellEnd"/>
      <w:r w:rsidRPr="003630A4">
        <w:rPr>
          <w:rFonts w:ascii="Times New Roman" w:hAnsi="Times New Roman" w:cs="Times New Roman"/>
          <w:sz w:val="23"/>
          <w:szCs w:val="23"/>
          <w:lang w:val="es-ES" w:eastAsia="ru-RU"/>
        </w:rPr>
        <w:t xml:space="preserve"> personal data in </w:t>
      </w:r>
      <w:proofErr w:type="spellStart"/>
      <w:r w:rsidRPr="003630A4">
        <w:rPr>
          <w:rFonts w:ascii="Times New Roman" w:hAnsi="Times New Roman" w:cs="Times New Roman"/>
          <w:sz w:val="23"/>
          <w:szCs w:val="23"/>
          <w:lang w:val="es-ES" w:eastAsia="ru-RU"/>
        </w:rPr>
        <w:t>this</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Contract</w:t>
      </w:r>
      <w:proofErr w:type="spellEnd"/>
      <w:r w:rsidRPr="003630A4">
        <w:rPr>
          <w:rFonts w:ascii="Times New Roman" w:hAnsi="Times New Roman" w:cs="Times New Roman"/>
          <w:sz w:val="23"/>
          <w:szCs w:val="23"/>
          <w:lang w:val="es-ES" w:eastAsia="ru-RU"/>
        </w:rPr>
        <w:t>.</w:t>
      </w:r>
    </w:p>
    <w:p w14:paraId="580A0154" w14:textId="77777777" w:rsidR="00E74749" w:rsidRPr="003630A4" w:rsidRDefault="00E74749" w:rsidP="00E74749">
      <w:pPr>
        <w:pStyle w:val="ListParagraph"/>
        <w:numPr>
          <w:ilvl w:val="1"/>
          <w:numId w:val="7"/>
        </w:numPr>
        <w:tabs>
          <w:tab w:val="left" w:pos="426"/>
        </w:tabs>
        <w:ind w:left="0" w:firstLine="0"/>
        <w:jc w:val="both"/>
        <w:rPr>
          <w:rFonts w:ascii="Times New Roman" w:hAnsi="Times New Roman" w:cs="Times New Roman"/>
          <w:sz w:val="23"/>
          <w:szCs w:val="23"/>
          <w:lang w:val="es-ES" w:eastAsia="ru-RU"/>
        </w:rPr>
      </w:pPr>
      <w:r w:rsidRPr="003630A4">
        <w:rPr>
          <w:rFonts w:ascii="Times New Roman" w:hAnsi="Times New Roman" w:cs="Times New Roman"/>
          <w:sz w:val="23"/>
          <w:szCs w:val="23"/>
          <w:lang w:val="es-ES" w:eastAsia="ru-RU"/>
        </w:rPr>
        <w:lastRenderedPageBreak/>
        <w:t xml:space="preserve">Once </w:t>
      </w:r>
      <w:proofErr w:type="spellStart"/>
      <w:r w:rsidRPr="003630A4">
        <w:rPr>
          <w:rFonts w:ascii="Times New Roman" w:hAnsi="Times New Roman" w:cs="Times New Roman"/>
          <w:sz w:val="23"/>
          <w:szCs w:val="23"/>
          <w:lang w:val="es-ES" w:eastAsia="ru-RU"/>
        </w:rPr>
        <w:t>the</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Customer</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registers</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its</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account</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with</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SeaRates</w:t>
      </w:r>
      <w:proofErr w:type="spellEnd"/>
      <w:r w:rsidRPr="003630A4">
        <w:rPr>
          <w:rFonts w:ascii="Times New Roman" w:hAnsi="Times New Roman" w:cs="Times New Roman"/>
          <w:sz w:val="23"/>
          <w:szCs w:val="23"/>
          <w:lang w:val="es-ES" w:eastAsia="ru-RU"/>
        </w:rPr>
        <w:t xml:space="preserve">, he </w:t>
      </w:r>
      <w:proofErr w:type="spellStart"/>
      <w:r w:rsidRPr="003630A4">
        <w:rPr>
          <w:rFonts w:ascii="Times New Roman" w:hAnsi="Times New Roman" w:cs="Times New Roman"/>
          <w:sz w:val="23"/>
          <w:szCs w:val="23"/>
          <w:lang w:val="es-ES" w:eastAsia="ru-RU"/>
        </w:rPr>
        <w:t>agrees</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to</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provide</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his</w:t>
      </w:r>
      <w:proofErr w:type="spellEnd"/>
      <w:r w:rsidRPr="003630A4">
        <w:rPr>
          <w:rFonts w:ascii="Times New Roman" w:hAnsi="Times New Roman" w:cs="Times New Roman"/>
          <w:sz w:val="23"/>
          <w:szCs w:val="23"/>
          <w:lang w:val="es-ES" w:eastAsia="ru-RU"/>
        </w:rPr>
        <w:t xml:space="preserve"> data as per </w:t>
      </w:r>
      <w:proofErr w:type="spellStart"/>
      <w:r w:rsidRPr="003630A4">
        <w:rPr>
          <w:rFonts w:ascii="Times New Roman" w:hAnsi="Times New Roman" w:cs="Times New Roman"/>
          <w:sz w:val="23"/>
          <w:szCs w:val="23"/>
          <w:lang w:val="es-ES" w:eastAsia="ru-RU"/>
        </w:rPr>
        <w:t>Terms</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of</w:t>
      </w:r>
      <w:proofErr w:type="spellEnd"/>
      <w:r w:rsidRPr="003630A4">
        <w:rPr>
          <w:rFonts w:ascii="Times New Roman" w:hAnsi="Times New Roman" w:cs="Times New Roman"/>
          <w:sz w:val="23"/>
          <w:szCs w:val="23"/>
          <w:lang w:val="es-ES" w:eastAsia="ru-RU"/>
        </w:rPr>
        <w:t xml:space="preserve"> </w:t>
      </w:r>
      <w:proofErr w:type="spellStart"/>
      <w:r w:rsidRPr="003630A4">
        <w:rPr>
          <w:rFonts w:ascii="Times New Roman" w:hAnsi="Times New Roman" w:cs="Times New Roman"/>
          <w:sz w:val="23"/>
          <w:szCs w:val="23"/>
          <w:lang w:val="es-ES" w:eastAsia="ru-RU"/>
        </w:rPr>
        <w:t>Service</w:t>
      </w:r>
      <w:proofErr w:type="spellEnd"/>
      <w:r w:rsidRPr="003630A4">
        <w:rPr>
          <w:rFonts w:ascii="Times New Roman" w:hAnsi="Times New Roman" w:cs="Times New Roman"/>
          <w:sz w:val="23"/>
          <w:szCs w:val="23"/>
          <w:lang w:val="es-ES" w:eastAsia="ru-RU"/>
        </w:rPr>
        <w:t xml:space="preserve"> </w:t>
      </w:r>
      <w:hyperlink r:id="rId9" w:anchor="by-using" w:history="1">
        <w:r w:rsidRPr="008269BB">
          <w:rPr>
            <w:rStyle w:val="Hyperlink"/>
            <w:rFonts w:ascii="Times New Roman" w:hAnsi="Times New Roman" w:cs="Times New Roman"/>
            <w:sz w:val="23"/>
            <w:szCs w:val="23"/>
            <w:lang w:val="es-ES" w:eastAsia="ru-RU"/>
          </w:rPr>
          <w:t>https://www.searates.com/tos/#by-using</w:t>
        </w:r>
      </w:hyperlink>
      <w:r>
        <w:rPr>
          <w:rStyle w:val="Hyperlink"/>
          <w:rFonts w:ascii="Times New Roman" w:hAnsi="Times New Roman" w:cs="Times New Roman"/>
          <w:color w:val="auto"/>
          <w:sz w:val="23"/>
          <w:szCs w:val="23"/>
          <w:lang w:val="es-ES" w:eastAsia="ru-RU"/>
        </w:rPr>
        <w:t xml:space="preserve"> </w:t>
      </w:r>
      <w:r w:rsidRPr="003630A4">
        <w:rPr>
          <w:rStyle w:val="Hyperlink"/>
          <w:rFonts w:ascii="Times New Roman" w:hAnsi="Times New Roman" w:cs="Times New Roman"/>
          <w:color w:val="auto"/>
          <w:sz w:val="23"/>
          <w:szCs w:val="23"/>
          <w:lang w:val="es-ES" w:eastAsia="ru-RU"/>
        </w:rPr>
        <w:t xml:space="preserve"> </w:t>
      </w:r>
    </w:p>
    <w:p w14:paraId="12E1D1DA" w14:textId="77777777" w:rsidR="00E74749" w:rsidRPr="003630A4" w:rsidRDefault="00E74749" w:rsidP="00E74749">
      <w:pPr>
        <w:ind w:left="426" w:hanging="426"/>
        <w:jc w:val="both"/>
        <w:rPr>
          <w:b/>
          <w:bCs/>
          <w:sz w:val="23"/>
          <w:szCs w:val="23"/>
        </w:rPr>
      </w:pPr>
    </w:p>
    <w:p w14:paraId="7C3C65F8" w14:textId="77777777" w:rsidR="00E74749" w:rsidRPr="003630A4" w:rsidRDefault="00E74749" w:rsidP="00E74749">
      <w:pPr>
        <w:pStyle w:val="ListParagraph"/>
        <w:numPr>
          <w:ilvl w:val="0"/>
          <w:numId w:val="7"/>
        </w:numPr>
        <w:ind w:left="284" w:hanging="284"/>
        <w:contextualSpacing w:val="0"/>
        <w:jc w:val="both"/>
        <w:rPr>
          <w:rFonts w:ascii="Times New Roman" w:hAnsi="Times New Roman" w:cs="Times New Roman"/>
          <w:b/>
          <w:bCs/>
          <w:sz w:val="23"/>
          <w:szCs w:val="23"/>
        </w:rPr>
      </w:pPr>
      <w:r w:rsidRPr="003630A4">
        <w:rPr>
          <w:rFonts w:ascii="Times New Roman" w:hAnsi="Times New Roman" w:cs="Times New Roman"/>
          <w:b/>
          <w:bCs/>
          <w:sz w:val="23"/>
          <w:szCs w:val="23"/>
        </w:rPr>
        <w:t>Miscellaneous</w:t>
      </w:r>
    </w:p>
    <w:p w14:paraId="3420C9C4" w14:textId="77777777" w:rsidR="00E74749" w:rsidRPr="003630A4"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The initial term of providing the Services is 1 (one) year from subscription`s date paid according to cl. 2.3. Before initial term of the Contract will be expired the Parties on mutual Contract have the right to revise and change the terms of the Contract, which is formalized by an Additional Contract.</w:t>
      </w:r>
    </w:p>
    <w:p w14:paraId="68E9229E" w14:textId="77777777" w:rsidR="00E74749" w:rsidRPr="00BD53E2"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585327">
        <w:rPr>
          <w:rFonts w:ascii="Times New Roman" w:hAnsi="Times New Roman" w:cs="Times New Roman"/>
          <w:sz w:val="23"/>
          <w:szCs w:val="23"/>
        </w:rPr>
        <w:t xml:space="preserve">Either Party may terminate this Agreement by written notice to the other on or at any time after the </w:t>
      </w:r>
      <w:proofErr w:type="spellStart"/>
      <w:r w:rsidRPr="00585327">
        <w:rPr>
          <w:rFonts w:ascii="Times New Roman" w:hAnsi="Times New Roman" w:cs="Times New Roman"/>
          <w:sz w:val="23"/>
          <w:szCs w:val="23"/>
        </w:rPr>
        <w:t>occurence</w:t>
      </w:r>
      <w:proofErr w:type="spellEnd"/>
      <w:r w:rsidRPr="00585327">
        <w:rPr>
          <w:rFonts w:ascii="Times New Roman" w:hAnsi="Times New Roman" w:cs="Times New Roman"/>
          <w:sz w:val="23"/>
          <w:szCs w:val="23"/>
        </w:rPr>
        <w:t xml:space="preserve"> of any of the following events: (</w:t>
      </w:r>
      <w:proofErr w:type="spellStart"/>
      <w:r w:rsidRPr="00585327">
        <w:rPr>
          <w:rFonts w:ascii="Times New Roman" w:hAnsi="Times New Roman" w:cs="Times New Roman"/>
          <w:sz w:val="23"/>
          <w:szCs w:val="23"/>
        </w:rPr>
        <w:t>i</w:t>
      </w:r>
      <w:proofErr w:type="spellEnd"/>
      <w:r w:rsidRPr="00585327">
        <w:rPr>
          <w:rFonts w:ascii="Times New Roman" w:hAnsi="Times New Roman" w:cs="Times New Roman"/>
          <w:sz w:val="23"/>
          <w:szCs w:val="23"/>
        </w:rPr>
        <w:t xml:space="preserve">) a material breach by the other Party of an obligation under this Agreement and, if the breach is capable of remedy, the defaulting Party failing to remedy the breach within 30 (thirty) days of receipt of notice of such breach; (ii) the other Party becomes insolvent or goes into liquidation; (iii) the other Party has a resolution passed or a petition presented for its winding-up or dissolution; (iv) the making of an administration order in relation to the other Party, or the appointment of a receiver over, or an encumbrancer taking possession of or selling, an asset of the other Party; (v) the other Party making an arrangement or composition with its creditors generally or making an application to a court of competent jurisdiction for </w:t>
      </w:r>
      <w:r w:rsidRPr="00BD53E2">
        <w:rPr>
          <w:rFonts w:ascii="Times New Roman" w:hAnsi="Times New Roman" w:cs="Times New Roman"/>
          <w:sz w:val="23"/>
          <w:szCs w:val="23"/>
        </w:rPr>
        <w:t>protection from its creditors generally; or (vi) any event analogous to those set out in (ii) to (v) in any relevant jurisdiction.</w:t>
      </w:r>
    </w:p>
    <w:p w14:paraId="52E1ED00" w14:textId="77777777" w:rsidR="00E74749" w:rsidRPr="003630A4"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796906">
        <w:rPr>
          <w:rFonts w:ascii="Times New Roman" w:hAnsi="Times New Roman" w:cs="Times New Roman"/>
          <w:sz w:val="23"/>
          <w:szCs w:val="23"/>
        </w:rPr>
        <w:t>Without prejudice to cl. 7.2 the Contractor reserves the right to early terminate the rendering of services /</w:t>
      </w:r>
      <w:r>
        <w:rPr>
          <w:rFonts w:ascii="Times New Roman" w:hAnsi="Times New Roman" w:cs="Times New Roman"/>
          <w:sz w:val="23"/>
          <w:szCs w:val="23"/>
        </w:rPr>
        <w:t xml:space="preserve"> </w:t>
      </w:r>
      <w:r w:rsidRPr="00796906">
        <w:rPr>
          <w:rFonts w:ascii="Times New Roman" w:hAnsi="Times New Roman" w:cs="Times New Roman"/>
          <w:sz w:val="23"/>
          <w:szCs w:val="23"/>
        </w:rPr>
        <w:t xml:space="preserve">part of services under this Contract in case of liquidation of the Contractor and/or initial </w:t>
      </w:r>
      <w:proofErr w:type="spellStart"/>
      <w:r w:rsidRPr="00796906">
        <w:rPr>
          <w:rFonts w:ascii="Times New Roman" w:hAnsi="Times New Roman" w:cs="Times New Roman"/>
          <w:sz w:val="23"/>
          <w:szCs w:val="23"/>
        </w:rPr>
        <w:t>sevice</w:t>
      </w:r>
      <w:proofErr w:type="spellEnd"/>
      <w:r w:rsidRPr="00796906">
        <w:rPr>
          <w:rFonts w:ascii="Times New Roman" w:hAnsi="Times New Roman" w:cs="Times New Roman"/>
          <w:sz w:val="23"/>
          <w:szCs w:val="23"/>
        </w:rPr>
        <w:t xml:space="preserve"> providers.</w:t>
      </w:r>
    </w:p>
    <w:p w14:paraId="404DFE87" w14:textId="77777777" w:rsidR="00E74749"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3630A4">
        <w:rPr>
          <w:rFonts w:ascii="Times New Roman" w:hAnsi="Times New Roman" w:cs="Times New Roman"/>
          <w:sz w:val="23"/>
          <w:szCs w:val="23"/>
        </w:rPr>
        <w:t xml:space="preserve">Any amendments, addenda and appendices to the present Contract are considered as its integral part and are valid only being made in writing and signed by duly authorized representative of both Parties and come in force from the moment of their signing. </w:t>
      </w:r>
    </w:p>
    <w:p w14:paraId="0B2A5F9B" w14:textId="77777777" w:rsidR="00E74749" w:rsidRPr="00BD53E2"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BD53E2">
        <w:rPr>
          <w:rFonts w:ascii="Times New Roman" w:hAnsi="Times New Roman" w:cs="Times New Roman"/>
          <w:sz w:val="23"/>
          <w:szCs w:val="23"/>
        </w:rPr>
        <w:t xml:space="preserve">The Parties shall not without the </w:t>
      </w:r>
      <w:proofErr w:type="spellStart"/>
      <w:r w:rsidRPr="00BD53E2">
        <w:rPr>
          <w:rFonts w:ascii="Times New Roman" w:hAnsi="Times New Roman" w:cs="Times New Roman"/>
          <w:sz w:val="23"/>
          <w:szCs w:val="23"/>
        </w:rPr>
        <w:t>writte</w:t>
      </w:r>
      <w:proofErr w:type="spellEnd"/>
      <w:r w:rsidRPr="00BD53E2">
        <w:rPr>
          <w:rFonts w:ascii="Times New Roman" w:hAnsi="Times New Roman" w:cs="Times New Roman"/>
          <w:sz w:val="23"/>
          <w:szCs w:val="23"/>
        </w:rPr>
        <w:t xml:space="preserve"> consent of the other Party at any time during the term of this Agreement or thereafter use any confidential information, knowledge, documents, or other data relating to the other Party otherwise than for the purpose of performing its obligations under this Agreement. The confidentiality obligation of this clause shall not be applied to any information that receiving Party can prove: (</w:t>
      </w:r>
      <w:proofErr w:type="spellStart"/>
      <w:r w:rsidRPr="00BD53E2">
        <w:rPr>
          <w:rFonts w:ascii="Times New Roman" w:hAnsi="Times New Roman" w:cs="Times New Roman"/>
          <w:sz w:val="23"/>
          <w:szCs w:val="23"/>
        </w:rPr>
        <w:t>i</w:t>
      </w:r>
      <w:proofErr w:type="spellEnd"/>
      <w:r w:rsidRPr="00BD53E2">
        <w:rPr>
          <w:rFonts w:ascii="Times New Roman" w:hAnsi="Times New Roman" w:cs="Times New Roman"/>
          <w:sz w:val="23"/>
          <w:szCs w:val="23"/>
        </w:rPr>
        <w:t>) that was public at the date of this Agreement or thereafter became public prior to the time of disclosure otherwise that through a breach of confidentiality obligation; (ii) that was already in the possession of the receiving Party at the time of disclosure without any restrictions on disclosure; (iii) that was lawfully acquired from a third party without any restriction on disclosure; and (iv) that was required to be disclosed pursuant to any applicable law, regulation, judicial or administrative order or decree, or request by other regulatory organization having authority pursuant to the law.</w:t>
      </w:r>
    </w:p>
    <w:p w14:paraId="73A2799F" w14:textId="77777777" w:rsidR="00E74749" w:rsidRPr="00BD53E2"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BD53E2">
        <w:rPr>
          <w:rFonts w:ascii="Times New Roman" w:hAnsi="Times New Roman" w:cs="Times New Roman"/>
          <w:sz w:val="23"/>
          <w:szCs w:val="23"/>
        </w:rPr>
        <w:t>This Contract is drawn up in two copies in English. Every copy has the equal force.</w:t>
      </w:r>
    </w:p>
    <w:p w14:paraId="3B20D16E" w14:textId="77777777" w:rsidR="00E74749" w:rsidRPr="00BD53E2"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BD53E2">
        <w:rPr>
          <w:rFonts w:ascii="Times New Roman" w:hAnsi="Times New Roman" w:cs="Times New Roman"/>
          <w:sz w:val="23"/>
          <w:szCs w:val="23"/>
        </w:rPr>
        <w:t>Scanned, signed and stamped electronic copy of this Contract is considered valid by both Parties. The Parties confirm that this Contract expressed in a document type arranged by means of a fax and/or electronic communication is valid for providing in banks, tax and others, for the purpose of fulfillment by the Parties of the obligations on it, and is valid as the original.</w:t>
      </w:r>
    </w:p>
    <w:p w14:paraId="750F4EC9" w14:textId="77777777" w:rsidR="00E74749" w:rsidRPr="00BD53E2" w:rsidRDefault="00E74749" w:rsidP="00E74749">
      <w:pPr>
        <w:pStyle w:val="ListParagraph"/>
        <w:numPr>
          <w:ilvl w:val="1"/>
          <w:numId w:val="7"/>
        </w:numPr>
        <w:tabs>
          <w:tab w:val="left" w:pos="426"/>
        </w:tabs>
        <w:ind w:left="0" w:firstLine="0"/>
        <w:contextualSpacing w:val="0"/>
        <w:jc w:val="both"/>
        <w:rPr>
          <w:rFonts w:ascii="Times New Roman" w:hAnsi="Times New Roman" w:cs="Times New Roman"/>
          <w:sz w:val="23"/>
          <w:szCs w:val="23"/>
        </w:rPr>
      </w:pPr>
      <w:r w:rsidRPr="00BD53E2">
        <w:rPr>
          <w:rFonts w:ascii="Times New Roman" w:hAnsi="Times New Roman" w:cs="Times New Roman"/>
          <w:sz w:val="23"/>
          <w:szCs w:val="23"/>
        </w:rPr>
        <w:t xml:space="preserve">This </w:t>
      </w:r>
      <w:proofErr w:type="spellStart"/>
      <w:r w:rsidRPr="00BD53E2">
        <w:rPr>
          <w:rFonts w:ascii="Times New Roman" w:hAnsi="Times New Roman" w:cs="Times New Roman"/>
          <w:sz w:val="23"/>
          <w:szCs w:val="23"/>
        </w:rPr>
        <w:t>Ageement</w:t>
      </w:r>
      <w:proofErr w:type="spellEnd"/>
      <w:r w:rsidRPr="00BD53E2">
        <w:rPr>
          <w:rFonts w:ascii="Times New Roman" w:hAnsi="Times New Roman" w:cs="Times New Roman"/>
          <w:sz w:val="23"/>
          <w:szCs w:val="23"/>
        </w:rPr>
        <w:t xml:space="preserve"> shall constitute the entire agreement between the Parties with respect to the subject matter hereof, supersede all other oral and written representations, understandings or agreements relating to the subject matter hereof. </w:t>
      </w:r>
    </w:p>
    <w:p w14:paraId="674E6F73" w14:textId="77777777" w:rsidR="00E74749" w:rsidRPr="003630A4" w:rsidRDefault="00E74749" w:rsidP="00E74749">
      <w:pPr>
        <w:jc w:val="both"/>
        <w:rPr>
          <w:sz w:val="23"/>
          <w:szCs w:val="23"/>
        </w:rPr>
      </w:pPr>
    </w:p>
    <w:p w14:paraId="47168756" w14:textId="77777777" w:rsidR="00E74749" w:rsidRPr="003630A4" w:rsidRDefault="00E74749" w:rsidP="00E74749">
      <w:pPr>
        <w:pStyle w:val="ListParagraph"/>
        <w:numPr>
          <w:ilvl w:val="0"/>
          <w:numId w:val="7"/>
        </w:numPr>
        <w:ind w:left="284" w:hanging="284"/>
        <w:contextualSpacing w:val="0"/>
        <w:jc w:val="both"/>
        <w:rPr>
          <w:rFonts w:ascii="Times New Roman" w:hAnsi="Times New Roman" w:cs="Times New Roman"/>
          <w:b/>
          <w:bCs/>
          <w:sz w:val="23"/>
          <w:szCs w:val="23"/>
        </w:rPr>
      </w:pPr>
      <w:r w:rsidRPr="003630A4">
        <w:rPr>
          <w:rFonts w:ascii="Times New Roman" w:hAnsi="Times New Roman" w:cs="Times New Roman"/>
          <w:b/>
          <w:bCs/>
          <w:sz w:val="23"/>
          <w:szCs w:val="23"/>
        </w:rPr>
        <w:t>Legal addresses and bank details of the Parties</w:t>
      </w:r>
    </w:p>
    <w:p w14:paraId="4652D20C" w14:textId="77777777" w:rsidR="00E74749" w:rsidRPr="003630A4" w:rsidRDefault="00E74749" w:rsidP="00E74749">
      <w:pPr>
        <w:jc w:val="both"/>
        <w:rPr>
          <w:sz w:val="23"/>
          <w:szCs w:val="23"/>
        </w:rPr>
      </w:pPr>
    </w:p>
    <w:p w14:paraId="7250EE19" w14:textId="77777777" w:rsidR="00E74749" w:rsidRPr="003630A4" w:rsidRDefault="00E74749" w:rsidP="00E74749">
      <w:pPr>
        <w:jc w:val="both"/>
        <w:rPr>
          <w:b/>
          <w:bCs/>
          <w:sz w:val="23"/>
          <w:szCs w:val="23"/>
        </w:rPr>
      </w:pPr>
      <w:r w:rsidRPr="003630A4">
        <w:rPr>
          <w:b/>
          <w:bCs/>
          <w:sz w:val="23"/>
          <w:szCs w:val="23"/>
        </w:rPr>
        <w:t xml:space="preserve">  Contractor:</w:t>
      </w:r>
      <w:r w:rsidRPr="003630A4">
        <w:rPr>
          <w:sz w:val="23"/>
          <w:szCs w:val="23"/>
        </w:rPr>
        <w:tab/>
      </w:r>
      <w:r w:rsidRPr="003630A4">
        <w:rPr>
          <w:sz w:val="23"/>
          <w:szCs w:val="23"/>
        </w:rPr>
        <w:tab/>
      </w:r>
      <w:r w:rsidRPr="003630A4">
        <w:rPr>
          <w:sz w:val="23"/>
          <w:szCs w:val="23"/>
        </w:rPr>
        <w:tab/>
      </w:r>
      <w:r w:rsidRPr="003630A4">
        <w:rPr>
          <w:sz w:val="23"/>
          <w:szCs w:val="23"/>
        </w:rPr>
        <w:tab/>
      </w:r>
      <w:r w:rsidRPr="003630A4">
        <w:rPr>
          <w:sz w:val="23"/>
          <w:szCs w:val="23"/>
        </w:rPr>
        <w:tab/>
      </w:r>
      <w:r w:rsidRPr="003630A4">
        <w:rPr>
          <w:sz w:val="23"/>
          <w:szCs w:val="23"/>
        </w:rPr>
        <w:tab/>
      </w:r>
      <w:r w:rsidRPr="003630A4">
        <w:rPr>
          <w:sz w:val="23"/>
          <w:szCs w:val="23"/>
        </w:rPr>
        <w:tab/>
      </w:r>
      <w:r w:rsidRPr="003630A4">
        <w:rPr>
          <w:sz w:val="23"/>
          <w:szCs w:val="23"/>
        </w:rPr>
        <w:tab/>
      </w:r>
      <w:r w:rsidRPr="003630A4">
        <w:rPr>
          <w:b/>
          <w:bCs/>
          <w:sz w:val="23"/>
          <w:szCs w:val="23"/>
        </w:rPr>
        <w:t xml:space="preserve">Client: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tblGrid>
      <w:tr w:rsidR="00E74749" w:rsidRPr="003630A4" w14:paraId="6148F011" w14:textId="77777777" w:rsidTr="00A66A27">
        <w:tc>
          <w:tcPr>
            <w:tcW w:w="5027" w:type="dxa"/>
          </w:tcPr>
          <w:p w14:paraId="25CB29D2" w14:textId="77777777" w:rsidR="00E74749" w:rsidRPr="003630A4" w:rsidRDefault="00E74749" w:rsidP="00A66A27">
            <w:pPr>
              <w:jc w:val="both"/>
              <w:rPr>
                <w:sz w:val="23"/>
                <w:szCs w:val="23"/>
              </w:rPr>
            </w:pPr>
            <w:r w:rsidRPr="003630A4">
              <w:rPr>
                <w:sz w:val="23"/>
                <w:szCs w:val="23"/>
              </w:rPr>
              <w:t>SEARATES FZE</w:t>
            </w:r>
          </w:p>
          <w:p w14:paraId="7E1036FA" w14:textId="77777777" w:rsidR="00E74749" w:rsidRPr="003630A4" w:rsidRDefault="00E74749" w:rsidP="00A66A27">
            <w:pPr>
              <w:rPr>
                <w:sz w:val="23"/>
                <w:szCs w:val="23"/>
              </w:rPr>
            </w:pPr>
            <w:r w:rsidRPr="003630A4">
              <w:rPr>
                <w:sz w:val="23"/>
                <w:szCs w:val="23"/>
              </w:rPr>
              <w:t xml:space="preserve">JAFZA 17, 5TH Floor, Dubai, UAE, </w:t>
            </w:r>
          </w:p>
          <w:p w14:paraId="4F19FEEB" w14:textId="77777777" w:rsidR="00E74749" w:rsidRPr="003630A4" w:rsidRDefault="00E74749" w:rsidP="00A66A27">
            <w:pPr>
              <w:rPr>
                <w:sz w:val="23"/>
                <w:szCs w:val="23"/>
              </w:rPr>
            </w:pPr>
            <w:r w:rsidRPr="003630A4">
              <w:rPr>
                <w:sz w:val="23"/>
                <w:szCs w:val="23"/>
              </w:rPr>
              <w:t>PO Box 17000</w:t>
            </w:r>
          </w:p>
          <w:p w14:paraId="33555F01" w14:textId="77777777" w:rsidR="00E74749" w:rsidRPr="003630A4" w:rsidRDefault="00E74749" w:rsidP="00A66A27">
            <w:pPr>
              <w:rPr>
                <w:sz w:val="23"/>
                <w:szCs w:val="23"/>
              </w:rPr>
            </w:pPr>
            <w:r w:rsidRPr="003630A4">
              <w:rPr>
                <w:sz w:val="23"/>
                <w:szCs w:val="23"/>
              </w:rPr>
              <w:t>TRN: 104017998600003</w:t>
            </w:r>
          </w:p>
          <w:p w14:paraId="6D2A76D6" w14:textId="77777777" w:rsidR="00E74749" w:rsidRPr="003630A4" w:rsidRDefault="00E74749" w:rsidP="00A66A27">
            <w:pPr>
              <w:rPr>
                <w:sz w:val="23"/>
                <w:szCs w:val="23"/>
              </w:rPr>
            </w:pPr>
            <w:r w:rsidRPr="003630A4">
              <w:rPr>
                <w:sz w:val="23"/>
                <w:szCs w:val="23"/>
              </w:rPr>
              <w:t>Account name: SEARATES FZE</w:t>
            </w:r>
          </w:p>
          <w:p w14:paraId="111DE8E8" w14:textId="77777777" w:rsidR="00E74749" w:rsidRPr="003630A4" w:rsidRDefault="00E74749" w:rsidP="00A66A27">
            <w:pPr>
              <w:rPr>
                <w:sz w:val="23"/>
                <w:szCs w:val="23"/>
              </w:rPr>
            </w:pPr>
            <w:r w:rsidRPr="003630A4">
              <w:rPr>
                <w:sz w:val="23"/>
                <w:szCs w:val="23"/>
              </w:rPr>
              <w:t>Bank Name: HSBC Bank Middle East Limited</w:t>
            </w:r>
          </w:p>
          <w:p w14:paraId="437CB4D1" w14:textId="77777777" w:rsidR="00E74749" w:rsidRPr="003630A4" w:rsidRDefault="00E74749" w:rsidP="00A66A27">
            <w:pPr>
              <w:rPr>
                <w:sz w:val="23"/>
                <w:szCs w:val="23"/>
              </w:rPr>
            </w:pPr>
            <w:r w:rsidRPr="003630A4">
              <w:rPr>
                <w:sz w:val="23"/>
                <w:szCs w:val="23"/>
              </w:rPr>
              <w:t>Bank address: Jebel Ali, Branch, PO Box 66, Dubai, UAE</w:t>
            </w:r>
          </w:p>
          <w:p w14:paraId="22319A08" w14:textId="77777777" w:rsidR="00E74749" w:rsidRPr="003630A4" w:rsidRDefault="00E74749" w:rsidP="00A66A27">
            <w:pPr>
              <w:rPr>
                <w:sz w:val="23"/>
                <w:szCs w:val="23"/>
              </w:rPr>
            </w:pPr>
            <w:r w:rsidRPr="003630A4">
              <w:rPr>
                <w:sz w:val="23"/>
                <w:szCs w:val="23"/>
              </w:rPr>
              <w:t>USD IBAN: AE210200000023186091100</w:t>
            </w:r>
          </w:p>
          <w:p w14:paraId="63EEF228" w14:textId="77777777" w:rsidR="00E74749" w:rsidRPr="003630A4" w:rsidRDefault="00E74749" w:rsidP="00A66A27">
            <w:pPr>
              <w:rPr>
                <w:sz w:val="23"/>
                <w:szCs w:val="23"/>
              </w:rPr>
            </w:pPr>
            <w:r w:rsidRPr="003630A4">
              <w:rPr>
                <w:sz w:val="23"/>
                <w:szCs w:val="23"/>
              </w:rPr>
              <w:t>EUR IBAN: AE910200000023186091101</w:t>
            </w:r>
          </w:p>
          <w:p w14:paraId="60CCCCC9" w14:textId="77777777" w:rsidR="00E74749" w:rsidRPr="003630A4" w:rsidRDefault="00E74749" w:rsidP="00A66A27">
            <w:pPr>
              <w:rPr>
                <w:sz w:val="23"/>
                <w:szCs w:val="23"/>
              </w:rPr>
            </w:pPr>
            <w:r w:rsidRPr="003630A4">
              <w:rPr>
                <w:sz w:val="23"/>
                <w:szCs w:val="23"/>
              </w:rPr>
              <w:t>AED IBAN: AE750200000023186091001</w:t>
            </w:r>
          </w:p>
          <w:p w14:paraId="2BD91635" w14:textId="77777777" w:rsidR="00E74749" w:rsidRPr="003630A4" w:rsidRDefault="00E74749" w:rsidP="00A66A27">
            <w:pPr>
              <w:rPr>
                <w:sz w:val="23"/>
                <w:szCs w:val="23"/>
              </w:rPr>
            </w:pPr>
            <w:r w:rsidRPr="003630A4">
              <w:rPr>
                <w:sz w:val="23"/>
                <w:szCs w:val="23"/>
              </w:rPr>
              <w:t xml:space="preserve">Swift Code / BIC: BBMEAEAD </w:t>
            </w:r>
          </w:p>
          <w:p w14:paraId="4235CB44" w14:textId="77777777" w:rsidR="00E74749" w:rsidRPr="003630A4" w:rsidRDefault="00E74749" w:rsidP="00A66A27">
            <w:pPr>
              <w:rPr>
                <w:sz w:val="23"/>
                <w:szCs w:val="23"/>
              </w:rPr>
            </w:pPr>
            <w:r w:rsidRPr="003630A4">
              <w:rPr>
                <w:b/>
                <w:bCs/>
                <w:i/>
                <w:iCs/>
                <w:sz w:val="23"/>
                <w:szCs w:val="23"/>
                <w:u w:val="single"/>
              </w:rPr>
              <w:t xml:space="preserve">Note: </w:t>
            </w:r>
            <w:r w:rsidRPr="003630A4">
              <w:rPr>
                <w:i/>
                <w:iCs/>
                <w:sz w:val="23"/>
                <w:szCs w:val="23"/>
              </w:rPr>
              <w:t>if the payer's country is not connected to the IBAN system, please, use as below:</w:t>
            </w:r>
            <w:r w:rsidRPr="003630A4">
              <w:rPr>
                <w:sz w:val="23"/>
                <w:szCs w:val="23"/>
              </w:rPr>
              <w:t xml:space="preserve"> </w:t>
            </w:r>
          </w:p>
          <w:p w14:paraId="24C3CBA4" w14:textId="77777777" w:rsidR="00E74749" w:rsidRPr="003630A4" w:rsidRDefault="00E74749" w:rsidP="00A66A27">
            <w:pPr>
              <w:rPr>
                <w:sz w:val="23"/>
                <w:szCs w:val="23"/>
              </w:rPr>
            </w:pPr>
            <w:r w:rsidRPr="003630A4">
              <w:rPr>
                <w:sz w:val="23"/>
                <w:szCs w:val="23"/>
              </w:rPr>
              <w:lastRenderedPageBreak/>
              <w:t>USD Account Number: 023-186091-100</w:t>
            </w:r>
          </w:p>
          <w:p w14:paraId="0668278D" w14:textId="77777777" w:rsidR="00E74749" w:rsidRPr="003630A4" w:rsidRDefault="00E74749" w:rsidP="00A66A27">
            <w:pPr>
              <w:rPr>
                <w:sz w:val="23"/>
                <w:szCs w:val="23"/>
              </w:rPr>
            </w:pPr>
            <w:r w:rsidRPr="003630A4">
              <w:rPr>
                <w:sz w:val="23"/>
                <w:szCs w:val="23"/>
              </w:rPr>
              <w:t>EUR Account Number: 023-186091-101</w:t>
            </w:r>
          </w:p>
          <w:p w14:paraId="64C1FEF2" w14:textId="77777777" w:rsidR="00E74749" w:rsidRPr="003630A4" w:rsidRDefault="00E74749" w:rsidP="00A66A27">
            <w:pPr>
              <w:jc w:val="both"/>
              <w:rPr>
                <w:sz w:val="23"/>
                <w:szCs w:val="23"/>
              </w:rPr>
            </w:pPr>
            <w:r w:rsidRPr="003630A4">
              <w:rPr>
                <w:sz w:val="23"/>
                <w:szCs w:val="23"/>
              </w:rPr>
              <w:t>AED Account Number: 023-186091-001</w:t>
            </w:r>
          </w:p>
          <w:p w14:paraId="015E88FF" w14:textId="77777777" w:rsidR="00E74749" w:rsidRPr="003630A4" w:rsidRDefault="00E74749" w:rsidP="00A66A27">
            <w:pPr>
              <w:jc w:val="both"/>
              <w:rPr>
                <w:sz w:val="23"/>
                <w:szCs w:val="23"/>
              </w:rPr>
            </w:pPr>
          </w:p>
          <w:p w14:paraId="22BA5483" w14:textId="77777777" w:rsidR="00E74749" w:rsidRPr="003630A4" w:rsidRDefault="00E74749" w:rsidP="00A66A27">
            <w:pPr>
              <w:jc w:val="both"/>
              <w:rPr>
                <w:sz w:val="23"/>
                <w:szCs w:val="23"/>
              </w:rPr>
            </w:pPr>
          </w:p>
        </w:tc>
      </w:tr>
    </w:tbl>
    <w:p w14:paraId="462EB6A5" w14:textId="77777777" w:rsidR="00E74749" w:rsidRPr="003630A4" w:rsidRDefault="00E74749" w:rsidP="00E74749">
      <w:pPr>
        <w:jc w:val="both"/>
        <w:rPr>
          <w:sz w:val="23"/>
          <w:szCs w:val="23"/>
        </w:rPr>
      </w:pPr>
      <w:r w:rsidRPr="003630A4">
        <w:rPr>
          <w:sz w:val="23"/>
          <w:szCs w:val="23"/>
        </w:rPr>
        <w:lastRenderedPageBreak/>
        <w:t>insert corporate name and company details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7"/>
      </w:tblGrid>
      <w:tr w:rsidR="00E74749" w:rsidRPr="003630A4" w14:paraId="6EEFDD55" w14:textId="77777777" w:rsidTr="00A66A27">
        <w:trPr>
          <w:gridAfter w:val="1"/>
          <w:wAfter w:w="5027" w:type="dxa"/>
        </w:trPr>
        <w:tc>
          <w:tcPr>
            <w:tcW w:w="5027" w:type="dxa"/>
          </w:tcPr>
          <w:p w14:paraId="0921C0D8" w14:textId="77777777" w:rsidR="00E74749" w:rsidRPr="003630A4" w:rsidRDefault="00E74749" w:rsidP="00A66A27">
            <w:pPr>
              <w:jc w:val="both"/>
              <w:rPr>
                <w:sz w:val="23"/>
                <w:szCs w:val="23"/>
              </w:rPr>
            </w:pPr>
          </w:p>
        </w:tc>
      </w:tr>
      <w:tr w:rsidR="00E74749" w:rsidRPr="003630A4" w14:paraId="49B62048" w14:textId="77777777" w:rsidTr="00A66A27">
        <w:tc>
          <w:tcPr>
            <w:tcW w:w="5027" w:type="dxa"/>
          </w:tcPr>
          <w:p w14:paraId="030AEEEF" w14:textId="77777777" w:rsidR="00E74749" w:rsidRPr="003630A4" w:rsidRDefault="00E74749" w:rsidP="00A66A27">
            <w:pPr>
              <w:tabs>
                <w:tab w:val="left" w:pos="-1440"/>
                <w:tab w:val="left" w:pos="-720"/>
                <w:tab w:val="left" w:pos="0"/>
                <w:tab w:val="left" w:pos="840"/>
                <w:tab w:val="left" w:pos="1560"/>
                <w:tab w:val="left" w:pos="2400"/>
                <w:tab w:val="left" w:pos="2880"/>
              </w:tabs>
              <w:spacing w:before="60"/>
              <w:rPr>
                <w:spacing w:val="-2"/>
                <w:sz w:val="23"/>
                <w:szCs w:val="23"/>
                <w:lang w:val="en-GB" w:eastAsia="da-DK"/>
              </w:rPr>
            </w:pPr>
            <w:r w:rsidRPr="003630A4">
              <w:rPr>
                <w:spacing w:val="-2"/>
                <w:sz w:val="23"/>
                <w:szCs w:val="23"/>
                <w:lang w:val="en-GB" w:eastAsia="da-DK"/>
              </w:rPr>
              <w:t>For SeaRates:</w:t>
            </w:r>
            <w:r w:rsidRPr="003630A4">
              <w:rPr>
                <w:spacing w:val="-2"/>
                <w:sz w:val="23"/>
                <w:szCs w:val="23"/>
                <w:u w:val="single"/>
                <w:lang w:val="en-GB" w:eastAsia="da-DK"/>
              </w:rPr>
              <w:t xml:space="preserve"> </w:t>
            </w:r>
            <w:r w:rsidRPr="003630A4">
              <w:rPr>
                <w:spacing w:val="-2"/>
                <w:sz w:val="23"/>
                <w:szCs w:val="23"/>
                <w:u w:val="single"/>
                <w:lang w:val="en-GB" w:eastAsia="da-DK"/>
              </w:rPr>
              <w:tab/>
            </w:r>
            <w:r w:rsidRPr="003630A4">
              <w:rPr>
                <w:spacing w:val="-2"/>
                <w:sz w:val="23"/>
                <w:szCs w:val="23"/>
                <w:u w:val="single"/>
                <w:lang w:val="en-GB" w:eastAsia="da-DK"/>
              </w:rPr>
              <w:tab/>
            </w:r>
            <w:r w:rsidRPr="003630A4">
              <w:rPr>
                <w:spacing w:val="-2"/>
                <w:sz w:val="23"/>
                <w:szCs w:val="23"/>
                <w:u w:val="single"/>
                <w:lang w:val="en-GB" w:eastAsia="da-DK"/>
              </w:rPr>
              <w:tab/>
              <w:t>______</w:t>
            </w:r>
          </w:p>
          <w:p w14:paraId="557CED43" w14:textId="77777777" w:rsidR="00E74749" w:rsidRPr="003630A4" w:rsidRDefault="00E74749" w:rsidP="00A66A27">
            <w:pPr>
              <w:tabs>
                <w:tab w:val="left" w:pos="-1440"/>
                <w:tab w:val="left" w:pos="-720"/>
                <w:tab w:val="left" w:pos="0"/>
                <w:tab w:val="left" w:pos="840"/>
                <w:tab w:val="left" w:pos="1560"/>
                <w:tab w:val="left" w:pos="2400"/>
                <w:tab w:val="left" w:pos="2880"/>
              </w:tabs>
              <w:suppressAutoHyphens/>
              <w:spacing w:after="60"/>
              <w:jc w:val="both"/>
              <w:rPr>
                <w:i/>
                <w:sz w:val="16"/>
                <w:szCs w:val="16"/>
                <w:lang w:val="en-GB" w:eastAsia="da-DK"/>
              </w:rPr>
            </w:pPr>
            <w:r w:rsidRPr="003630A4">
              <w:rPr>
                <w:i/>
                <w:sz w:val="23"/>
                <w:szCs w:val="23"/>
                <w:lang w:val="en-GB" w:eastAsia="da-DK"/>
              </w:rPr>
              <w:t xml:space="preserve">                      </w:t>
            </w:r>
            <w:r w:rsidRPr="003630A4">
              <w:rPr>
                <w:i/>
                <w:sz w:val="16"/>
                <w:szCs w:val="16"/>
                <w:lang w:val="en-GB" w:eastAsia="da-DK"/>
              </w:rPr>
              <w:t xml:space="preserve">Signature and corporate seal/stamp  </w:t>
            </w:r>
          </w:p>
          <w:p w14:paraId="34A70427" w14:textId="77777777" w:rsidR="00E74749" w:rsidRPr="003630A4" w:rsidRDefault="00E74749" w:rsidP="00A66A27">
            <w:pPr>
              <w:tabs>
                <w:tab w:val="left" w:pos="-1440"/>
                <w:tab w:val="left" w:pos="-720"/>
                <w:tab w:val="left" w:pos="0"/>
                <w:tab w:val="left" w:pos="840"/>
                <w:tab w:val="left" w:pos="1560"/>
                <w:tab w:val="left" w:pos="2880"/>
              </w:tabs>
              <w:suppressAutoHyphens/>
              <w:rPr>
                <w:sz w:val="23"/>
                <w:szCs w:val="23"/>
                <w:lang w:val="en-GB" w:eastAsia="da-DK"/>
              </w:rPr>
            </w:pPr>
            <w:r w:rsidRPr="003630A4">
              <w:rPr>
                <w:sz w:val="23"/>
                <w:szCs w:val="23"/>
                <w:lang w:val="en-GB" w:eastAsia="da-DK"/>
              </w:rPr>
              <w:t xml:space="preserve">Name: </w:t>
            </w:r>
            <w:r w:rsidRPr="003630A4">
              <w:rPr>
                <w:sz w:val="23"/>
                <w:szCs w:val="23"/>
              </w:rPr>
              <w:t xml:space="preserve">Mohamed </w:t>
            </w:r>
            <w:proofErr w:type="spellStart"/>
            <w:r w:rsidRPr="003630A4">
              <w:rPr>
                <w:sz w:val="23"/>
                <w:szCs w:val="23"/>
              </w:rPr>
              <w:t>Absar</w:t>
            </w:r>
            <w:proofErr w:type="spellEnd"/>
          </w:p>
          <w:p w14:paraId="06570A5D" w14:textId="77777777" w:rsidR="00E74749" w:rsidRPr="003630A4" w:rsidRDefault="00E74749" w:rsidP="00A66A27">
            <w:pPr>
              <w:tabs>
                <w:tab w:val="left" w:pos="-1440"/>
                <w:tab w:val="left" w:pos="-720"/>
                <w:tab w:val="left" w:pos="0"/>
                <w:tab w:val="left" w:pos="840"/>
                <w:tab w:val="left" w:pos="1560"/>
                <w:tab w:val="left" w:pos="2880"/>
              </w:tabs>
              <w:suppressAutoHyphens/>
              <w:rPr>
                <w:sz w:val="23"/>
                <w:szCs w:val="23"/>
                <w:lang w:val="en-GB" w:eastAsia="da-DK"/>
              </w:rPr>
            </w:pPr>
            <w:r w:rsidRPr="003630A4">
              <w:rPr>
                <w:sz w:val="23"/>
                <w:szCs w:val="23"/>
                <w:lang w:val="en-GB" w:eastAsia="da-DK"/>
              </w:rPr>
              <w:t xml:space="preserve">Title:   Director </w:t>
            </w:r>
          </w:p>
          <w:p w14:paraId="54353C1E" w14:textId="77777777" w:rsidR="00E74749" w:rsidRPr="003630A4" w:rsidRDefault="00E74749" w:rsidP="00A66A27">
            <w:pPr>
              <w:jc w:val="both"/>
              <w:rPr>
                <w:sz w:val="23"/>
                <w:szCs w:val="23"/>
              </w:rPr>
            </w:pPr>
            <w:r w:rsidRPr="003630A4">
              <w:rPr>
                <w:sz w:val="23"/>
                <w:szCs w:val="23"/>
                <w:lang w:val="en-GB" w:eastAsia="da-DK"/>
              </w:rPr>
              <w:t>Date:   insert date</w:t>
            </w:r>
          </w:p>
        </w:tc>
        <w:tc>
          <w:tcPr>
            <w:tcW w:w="5027" w:type="dxa"/>
          </w:tcPr>
          <w:p w14:paraId="19503CCB" w14:textId="77777777" w:rsidR="00E74749" w:rsidRPr="003630A4" w:rsidRDefault="00E74749" w:rsidP="00A66A27">
            <w:pPr>
              <w:spacing w:before="60"/>
              <w:rPr>
                <w:spacing w:val="-2"/>
                <w:sz w:val="23"/>
                <w:szCs w:val="23"/>
                <w:u w:val="single"/>
                <w:lang w:val="en-GB" w:eastAsia="da-DK"/>
              </w:rPr>
            </w:pPr>
            <w:r w:rsidRPr="003630A4">
              <w:rPr>
                <w:spacing w:val="-2"/>
                <w:sz w:val="23"/>
                <w:szCs w:val="23"/>
                <w:lang w:val="en-GB" w:eastAsia="da-DK"/>
              </w:rPr>
              <w:t>For Client:</w:t>
            </w:r>
            <w:r w:rsidRPr="003630A4">
              <w:rPr>
                <w:spacing w:val="-2"/>
                <w:sz w:val="23"/>
                <w:szCs w:val="23"/>
                <w:u w:val="single"/>
                <w:lang w:val="en-GB" w:eastAsia="da-DK"/>
              </w:rPr>
              <w:t xml:space="preserve"> </w:t>
            </w:r>
            <w:r w:rsidRPr="003630A4">
              <w:rPr>
                <w:spacing w:val="-2"/>
                <w:sz w:val="23"/>
                <w:szCs w:val="23"/>
                <w:u w:val="single"/>
                <w:lang w:val="en-GB" w:eastAsia="da-DK"/>
              </w:rPr>
              <w:tab/>
            </w:r>
            <w:r w:rsidRPr="003630A4">
              <w:rPr>
                <w:spacing w:val="-2"/>
                <w:sz w:val="23"/>
                <w:szCs w:val="23"/>
                <w:u w:val="single"/>
                <w:lang w:val="en-GB" w:eastAsia="da-DK"/>
              </w:rPr>
              <w:tab/>
              <w:t>__________</w:t>
            </w:r>
          </w:p>
          <w:p w14:paraId="3638EED2" w14:textId="77777777" w:rsidR="00E74749" w:rsidRPr="003630A4" w:rsidRDefault="00E74749" w:rsidP="00A66A27">
            <w:pPr>
              <w:spacing w:after="60"/>
              <w:rPr>
                <w:i/>
                <w:sz w:val="16"/>
                <w:szCs w:val="16"/>
                <w:lang w:val="en-GB" w:eastAsia="da-DK"/>
              </w:rPr>
            </w:pPr>
            <w:r w:rsidRPr="003630A4">
              <w:rPr>
                <w:i/>
                <w:sz w:val="23"/>
                <w:szCs w:val="23"/>
                <w:lang w:val="en-GB" w:eastAsia="da-DK"/>
              </w:rPr>
              <w:t xml:space="preserve">                </w:t>
            </w:r>
            <w:r w:rsidRPr="003630A4">
              <w:rPr>
                <w:i/>
                <w:sz w:val="16"/>
                <w:szCs w:val="16"/>
                <w:lang w:val="en-GB" w:eastAsia="da-DK"/>
              </w:rPr>
              <w:t>Signature and corporate seal/stamp</w:t>
            </w:r>
          </w:p>
          <w:p w14:paraId="412EB52C" w14:textId="77777777" w:rsidR="00E74749" w:rsidRPr="003630A4" w:rsidRDefault="00E74749" w:rsidP="00A66A27">
            <w:pPr>
              <w:suppressAutoHyphens/>
              <w:rPr>
                <w:sz w:val="23"/>
                <w:szCs w:val="23"/>
                <w:lang w:val="en-GB" w:eastAsia="da-DK"/>
              </w:rPr>
            </w:pPr>
            <w:r w:rsidRPr="003630A4">
              <w:rPr>
                <w:sz w:val="23"/>
                <w:szCs w:val="23"/>
                <w:lang w:val="en-GB" w:eastAsia="da-DK"/>
              </w:rPr>
              <w:t xml:space="preserve">Name: insert name of authority person </w:t>
            </w:r>
          </w:p>
          <w:p w14:paraId="37E92C61" w14:textId="77777777" w:rsidR="00E74749" w:rsidRDefault="00E74749" w:rsidP="00A66A27">
            <w:pPr>
              <w:suppressAutoHyphens/>
              <w:rPr>
                <w:sz w:val="23"/>
                <w:szCs w:val="23"/>
                <w:lang w:val="en-GB" w:eastAsia="da-DK"/>
              </w:rPr>
            </w:pPr>
            <w:r w:rsidRPr="003630A4">
              <w:rPr>
                <w:sz w:val="23"/>
                <w:szCs w:val="23"/>
                <w:lang w:val="en-GB" w:eastAsia="da-DK"/>
              </w:rPr>
              <w:t xml:space="preserve">Title:   </w:t>
            </w:r>
            <w:r>
              <w:rPr>
                <w:sz w:val="23"/>
                <w:szCs w:val="23"/>
                <w:lang w:val="en-GB" w:eastAsia="da-DK"/>
              </w:rPr>
              <w:t xml:space="preserve"> </w:t>
            </w:r>
            <w:r w:rsidRPr="003630A4">
              <w:rPr>
                <w:sz w:val="23"/>
                <w:szCs w:val="23"/>
                <w:lang w:val="en-GB" w:eastAsia="da-DK"/>
              </w:rPr>
              <w:t>insert title or position of authority person</w:t>
            </w:r>
          </w:p>
          <w:p w14:paraId="07586573" w14:textId="77777777" w:rsidR="00E74749" w:rsidRPr="003630A4" w:rsidRDefault="00E74749" w:rsidP="00A66A27">
            <w:pPr>
              <w:suppressAutoHyphens/>
              <w:rPr>
                <w:sz w:val="23"/>
                <w:szCs w:val="23"/>
                <w:lang w:val="en-GB" w:eastAsia="da-DK"/>
              </w:rPr>
            </w:pPr>
          </w:p>
          <w:p w14:paraId="6538A8F1" w14:textId="77777777" w:rsidR="00E74749" w:rsidRPr="003630A4" w:rsidRDefault="00E74749" w:rsidP="00A66A27">
            <w:pPr>
              <w:jc w:val="both"/>
              <w:rPr>
                <w:sz w:val="23"/>
                <w:szCs w:val="23"/>
              </w:rPr>
            </w:pPr>
            <w:r w:rsidRPr="003630A4">
              <w:rPr>
                <w:sz w:val="23"/>
                <w:szCs w:val="23"/>
                <w:lang w:val="en-GB" w:eastAsia="da-DK"/>
              </w:rPr>
              <w:t>Date:   insert date</w:t>
            </w:r>
          </w:p>
        </w:tc>
      </w:tr>
      <w:bookmarkEnd w:id="6"/>
      <w:bookmarkEnd w:id="9"/>
    </w:tbl>
    <w:p w14:paraId="6B015839" w14:textId="77777777" w:rsidR="00E74749" w:rsidRPr="003630A4" w:rsidRDefault="00E74749" w:rsidP="00E74749">
      <w:pPr>
        <w:jc w:val="both"/>
        <w:rPr>
          <w:sz w:val="23"/>
          <w:szCs w:val="23"/>
        </w:rPr>
      </w:pPr>
    </w:p>
    <w:p w14:paraId="2DA27C64" w14:textId="77777777" w:rsidR="00E74749" w:rsidRPr="003630A4" w:rsidRDefault="00E74749" w:rsidP="00E74749">
      <w:pPr>
        <w:jc w:val="both"/>
        <w:rPr>
          <w:sz w:val="23"/>
          <w:szCs w:val="23"/>
        </w:rPr>
      </w:pPr>
    </w:p>
    <w:p w14:paraId="5C265C29" w14:textId="77777777" w:rsidR="00430127" w:rsidRDefault="00430127"/>
    <w:sectPr w:rsidR="00430127" w:rsidSect="00745326">
      <w:footerReference w:type="even" r:id="rId10"/>
      <w:footerReference w:type="default" r:id="rId11"/>
      <w:pgSz w:w="11906" w:h="16838"/>
      <w:pgMar w:top="516" w:right="849" w:bottom="568" w:left="993" w:header="17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29576" w14:textId="77777777" w:rsidR="00765760" w:rsidRDefault="00765760">
      <w:r>
        <w:separator/>
      </w:r>
    </w:p>
  </w:endnote>
  <w:endnote w:type="continuationSeparator" w:id="0">
    <w:p w14:paraId="2088AA75" w14:textId="77777777" w:rsidR="00765760" w:rsidRDefault="00765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2416174"/>
      <w:docPartObj>
        <w:docPartGallery w:val="Page Numbers (Bottom of Page)"/>
        <w:docPartUnique/>
      </w:docPartObj>
    </w:sdtPr>
    <w:sdtContent>
      <w:p w14:paraId="4D8AE191" w14:textId="77777777" w:rsidR="00085247" w:rsidRDefault="00000000" w:rsidP="003A5E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FC5E53" w14:textId="77777777" w:rsidR="00085247" w:rsidRDefault="00085247" w:rsidP="00D111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7910200"/>
      <w:docPartObj>
        <w:docPartGallery w:val="Page Numbers (Bottom of Page)"/>
        <w:docPartUnique/>
      </w:docPartObj>
    </w:sdtPr>
    <w:sdtContent>
      <w:p w14:paraId="2DA3BCD2" w14:textId="77777777" w:rsidR="00085247" w:rsidRDefault="00000000" w:rsidP="003A5E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8F85D9" w14:textId="77777777" w:rsidR="00085247" w:rsidRPr="00D111EB" w:rsidRDefault="00085247" w:rsidP="00D111E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1A36B" w14:textId="77777777" w:rsidR="00765760" w:rsidRDefault="00765760">
      <w:r>
        <w:separator/>
      </w:r>
    </w:p>
  </w:footnote>
  <w:footnote w:type="continuationSeparator" w:id="0">
    <w:p w14:paraId="1F43510F" w14:textId="77777777" w:rsidR="00765760" w:rsidRDefault="00765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A7E16"/>
    <w:multiLevelType w:val="multilevel"/>
    <w:tmpl w:val="E9248A90"/>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43BC397D"/>
    <w:multiLevelType w:val="multilevel"/>
    <w:tmpl w:val="D1645E94"/>
    <w:lvl w:ilvl="0">
      <w:start w:val="2"/>
      <w:numFmt w:val="decimal"/>
      <w:lvlText w:val="%1."/>
      <w:lvlJc w:val="left"/>
      <w:pPr>
        <w:ind w:left="465" w:hanging="465"/>
      </w:pPr>
      <w:rPr>
        <w:rFonts w:hint="default"/>
        <w:b/>
      </w:rPr>
    </w:lvl>
    <w:lvl w:ilvl="1">
      <w:start w:val="1"/>
      <w:numFmt w:val="decimal"/>
      <w:lvlText w:val="%1.%2."/>
      <w:lvlJc w:val="left"/>
      <w:pPr>
        <w:ind w:left="1287"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54EB0170"/>
    <w:multiLevelType w:val="multilevel"/>
    <w:tmpl w:val="3AFE79E4"/>
    <w:lvl w:ilvl="0">
      <w:start w:val="3"/>
      <w:numFmt w:val="decimal"/>
      <w:lvlText w:val="%1."/>
      <w:lvlJc w:val="left"/>
      <w:pPr>
        <w:ind w:left="540" w:hanging="540"/>
      </w:pPr>
      <w:rPr>
        <w:rFonts w:hint="default"/>
        <w:b/>
        <w:bCs/>
      </w:rPr>
    </w:lvl>
    <w:lvl w:ilvl="1">
      <w:start w:val="1"/>
      <w:numFmt w:val="decimal"/>
      <w:lvlText w:val="%1.%2."/>
      <w:lvlJc w:val="left"/>
      <w:pPr>
        <w:ind w:left="72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5DFE1784"/>
    <w:multiLevelType w:val="hybridMultilevel"/>
    <w:tmpl w:val="D35CFF32"/>
    <w:lvl w:ilvl="0" w:tplc="970AEF30">
      <w:start w:val="1"/>
      <w:numFmt w:val="lowerRoman"/>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EAC35FA"/>
    <w:multiLevelType w:val="multilevel"/>
    <w:tmpl w:val="66DEE97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A5B63F7"/>
    <w:multiLevelType w:val="hybridMultilevel"/>
    <w:tmpl w:val="9DB47330"/>
    <w:lvl w:ilvl="0" w:tplc="970AEF30">
      <w:start w:val="1"/>
      <w:numFmt w:val="low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FCB0053"/>
    <w:multiLevelType w:val="multilevel"/>
    <w:tmpl w:val="618A62CE"/>
    <w:lvl w:ilvl="0">
      <w:start w:val="2"/>
      <w:numFmt w:val="decimal"/>
      <w:lvlText w:val="%1."/>
      <w:lvlJc w:val="left"/>
      <w:pPr>
        <w:ind w:left="465" w:hanging="465"/>
      </w:pPr>
      <w:rPr>
        <w:rFonts w:hint="default"/>
        <w:b/>
      </w:rPr>
    </w:lvl>
    <w:lvl w:ilvl="1">
      <w:start w:val="1"/>
      <w:numFmt w:val="decimal"/>
      <w:lvlText w:val="%1.%2."/>
      <w:lvlJc w:val="left"/>
      <w:pPr>
        <w:ind w:left="900" w:hanging="720"/>
      </w:pPr>
      <w:rPr>
        <w:rFonts w:ascii="Times New Roman" w:hAnsi="Times New Roman" w:cs="Times New Roman" w:hint="default"/>
      </w:rPr>
    </w:lvl>
    <w:lvl w:ilvl="2">
      <w:start w:val="1"/>
      <w:numFmt w:val="lowerRoman"/>
      <w:lvlText w:val="%3."/>
      <w:lvlJc w:val="righ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7AFA2517"/>
    <w:multiLevelType w:val="multilevel"/>
    <w:tmpl w:val="DF2C2E40"/>
    <w:lvl w:ilvl="0">
      <w:start w:val="3"/>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1829785733">
    <w:abstractNumId w:val="5"/>
  </w:num>
  <w:num w:numId="2" w16cid:durableId="1608809702">
    <w:abstractNumId w:val="1"/>
  </w:num>
  <w:num w:numId="3" w16cid:durableId="241456556">
    <w:abstractNumId w:val="4"/>
  </w:num>
  <w:num w:numId="4" w16cid:durableId="1124352536">
    <w:abstractNumId w:val="6"/>
  </w:num>
  <w:num w:numId="5" w16cid:durableId="1707219308">
    <w:abstractNumId w:val="3"/>
  </w:num>
  <w:num w:numId="6" w16cid:durableId="75595262">
    <w:abstractNumId w:val="7"/>
  </w:num>
  <w:num w:numId="7" w16cid:durableId="1686132991">
    <w:abstractNumId w:val="2"/>
  </w:num>
  <w:num w:numId="8" w16cid:durableId="1620529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749"/>
    <w:rsid w:val="00085247"/>
    <w:rsid w:val="00430127"/>
    <w:rsid w:val="00765760"/>
    <w:rsid w:val="00AB6542"/>
    <w:rsid w:val="00E74749"/>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17680AF3"/>
  <w15:chartTrackingRefBased/>
  <w15:docId w15:val="{87C75E5E-C913-824D-AC49-BBD847A03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749"/>
    <w:rPr>
      <w:rFonts w:ascii="Times New Roman" w:eastAsia="Times New Roman" w:hAnsi="Times New Roman" w:cs="Times New Roman"/>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749"/>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E74749"/>
    <w:rPr>
      <w:color w:val="0563C1" w:themeColor="hyperlink"/>
      <w:u w:val="single"/>
    </w:rPr>
  </w:style>
  <w:style w:type="paragraph" w:styleId="Footer">
    <w:name w:val="footer"/>
    <w:basedOn w:val="Normal"/>
    <w:link w:val="FooterChar"/>
    <w:uiPriority w:val="99"/>
    <w:unhideWhenUsed/>
    <w:rsid w:val="00E74749"/>
    <w:pPr>
      <w:tabs>
        <w:tab w:val="center" w:pos="4513"/>
        <w:tab w:val="right" w:pos="9026"/>
      </w:tabs>
    </w:pPr>
  </w:style>
  <w:style w:type="character" w:customStyle="1" w:styleId="FooterChar">
    <w:name w:val="Footer Char"/>
    <w:basedOn w:val="DefaultParagraphFont"/>
    <w:link w:val="Footer"/>
    <w:uiPriority w:val="99"/>
    <w:rsid w:val="00E74749"/>
    <w:rPr>
      <w:rFonts w:ascii="Times New Roman" w:eastAsia="Times New Roman" w:hAnsi="Times New Roman" w:cs="Times New Roman"/>
      <w:lang w:val="en-US" w:eastAsia="en-GB"/>
    </w:rPr>
  </w:style>
  <w:style w:type="character" w:styleId="PageNumber">
    <w:name w:val="page number"/>
    <w:basedOn w:val="DefaultParagraphFont"/>
    <w:uiPriority w:val="99"/>
    <w:semiHidden/>
    <w:unhideWhenUsed/>
    <w:rsid w:val="00E74749"/>
  </w:style>
  <w:style w:type="table" w:styleId="TableGrid">
    <w:name w:val="Table Grid"/>
    <w:basedOn w:val="TableNormal"/>
    <w:uiPriority w:val="39"/>
    <w:rsid w:val="00E7474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arates.com/reference/documentation-for-api-tracking-syste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earates.com/reference/documentation-for-api-tracking-syste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earates.com/t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1948</Words>
  <Characters>11106</Characters>
  <Application>Microsoft Office Word</Application>
  <DocSecurity>0</DocSecurity>
  <Lines>92</Lines>
  <Paragraphs>26</Paragraphs>
  <ScaleCrop>false</ScaleCrop>
  <Company/>
  <LinksUpToDate>false</LinksUpToDate>
  <CharactersWithSpaces>13028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Khovrak</dc:creator>
  <cp:keywords/>
  <dc:description/>
  <cp:lastModifiedBy>Katherine Kernesh</cp:lastModifiedBy>
  <cp:revision>2</cp:revision>
  <dcterms:created xsi:type="dcterms:W3CDTF">2023-10-16T09:34:00Z</dcterms:created>
  <dcterms:modified xsi:type="dcterms:W3CDTF">2023-10-16T09:34:00Z</dcterms:modified>
</cp:coreProperties>
</file>