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3A51D" w14:textId="5DAD44ED" w:rsidR="008D4437" w:rsidRPr="00F75330" w:rsidRDefault="008D4437" w:rsidP="00F75330">
      <w:pPr>
        <w:spacing w:line="276" w:lineRule="auto"/>
        <w:jc w:val="center"/>
        <w:rPr>
          <w:rFonts w:ascii="Georgia" w:hAnsi="Georgia"/>
          <w:b/>
          <w:bCs/>
          <w:sz w:val="20"/>
          <w:szCs w:val="20"/>
        </w:rPr>
      </w:pPr>
      <w:r w:rsidRPr="00F75330">
        <w:rPr>
          <w:rFonts w:ascii="Georgia" w:hAnsi="Georgia"/>
          <w:b/>
          <w:bCs/>
          <w:sz w:val="20"/>
          <w:szCs w:val="20"/>
        </w:rPr>
        <w:t>AGREEMENT №</w:t>
      </w:r>
      <w:r w:rsidR="00D14B0C" w:rsidRPr="00D14B0C">
        <w:rPr>
          <w:rFonts w:ascii="Georgia" w:hAnsi="Georgia"/>
          <w:b/>
          <w:bCs/>
          <w:color w:val="FF0000"/>
          <w:sz w:val="20"/>
          <w:szCs w:val="20"/>
        </w:rPr>
        <w:t>number*</w:t>
      </w:r>
      <w:r w:rsidR="00117E41" w:rsidRPr="00D14B0C">
        <w:rPr>
          <w:rFonts w:ascii="Georgia" w:hAnsi="Georgia"/>
          <w:b/>
          <w:bCs/>
          <w:color w:val="FF0000"/>
          <w:sz w:val="20"/>
          <w:szCs w:val="20"/>
        </w:rPr>
        <w:t xml:space="preserve"> </w:t>
      </w:r>
      <w:r w:rsidR="00B44939" w:rsidRPr="00BE3065">
        <w:rPr>
          <w:rFonts w:ascii="Georgia" w:hAnsi="Georgia"/>
          <w:b/>
          <w:bCs/>
          <w:sz w:val="20"/>
          <w:szCs w:val="20"/>
        </w:rPr>
        <w:t>ON</w:t>
      </w:r>
      <w:r w:rsidRPr="00F75330">
        <w:rPr>
          <w:rFonts w:ascii="Georgia" w:hAnsi="Georgia"/>
          <w:b/>
          <w:bCs/>
          <w:sz w:val="20"/>
          <w:szCs w:val="20"/>
        </w:rPr>
        <w:t xml:space="preserve"> RENDERING INFORMATION SERVICES</w:t>
      </w:r>
    </w:p>
    <w:p w14:paraId="37924A0A" w14:textId="77777777" w:rsidR="008D4437" w:rsidRPr="00F75330" w:rsidRDefault="008D4437" w:rsidP="00F75330">
      <w:pPr>
        <w:spacing w:line="276" w:lineRule="auto"/>
        <w:jc w:val="both"/>
        <w:rPr>
          <w:rFonts w:ascii="Georgia" w:hAnsi="Georgia"/>
          <w:sz w:val="20"/>
          <w:szCs w:val="20"/>
        </w:rPr>
      </w:pPr>
    </w:p>
    <w:p w14:paraId="022F28D2" w14:textId="18B024F3" w:rsidR="008D4437" w:rsidRPr="007B340A" w:rsidRDefault="00D14B0C" w:rsidP="00BE3065">
      <w:pPr>
        <w:spacing w:line="276" w:lineRule="auto"/>
        <w:ind w:left="7788"/>
        <w:jc w:val="both"/>
        <w:rPr>
          <w:rFonts w:ascii="Georgia" w:hAnsi="Georgia"/>
          <w:sz w:val="20"/>
          <w:szCs w:val="20"/>
        </w:rPr>
      </w:pPr>
      <w:r w:rsidRPr="00D14B0C">
        <w:rPr>
          <w:rFonts w:ascii="Georgia" w:hAnsi="Georgia"/>
          <w:color w:val="FF0000"/>
          <w:sz w:val="20"/>
          <w:szCs w:val="20"/>
        </w:rPr>
        <w:t>Date*</w:t>
      </w:r>
      <w:r w:rsidR="008D4437" w:rsidRPr="00D14B0C">
        <w:rPr>
          <w:rFonts w:ascii="Georgia" w:hAnsi="Georgia"/>
          <w:color w:val="FF0000"/>
          <w:sz w:val="20"/>
          <w:szCs w:val="20"/>
        </w:rPr>
        <w:t xml:space="preserve">, </w:t>
      </w:r>
      <w:r w:rsidR="008D4437" w:rsidRPr="00F75330">
        <w:rPr>
          <w:rFonts w:ascii="Georgia" w:hAnsi="Georgia"/>
          <w:sz w:val="20"/>
          <w:szCs w:val="20"/>
        </w:rPr>
        <w:t>202</w:t>
      </w:r>
      <w:r w:rsidR="00BC6CAD">
        <w:rPr>
          <w:rFonts w:ascii="Georgia" w:hAnsi="Georgia"/>
          <w:sz w:val="20"/>
          <w:szCs w:val="20"/>
        </w:rPr>
        <w:t>3</w:t>
      </w:r>
    </w:p>
    <w:p w14:paraId="663DA2D4" w14:textId="77777777" w:rsidR="008D4437" w:rsidRPr="00F75330" w:rsidRDefault="008D4437" w:rsidP="00F75330">
      <w:pPr>
        <w:spacing w:line="276" w:lineRule="auto"/>
        <w:jc w:val="both"/>
        <w:rPr>
          <w:rFonts w:ascii="Georgia" w:hAnsi="Georgia"/>
          <w:sz w:val="20"/>
          <w:szCs w:val="20"/>
        </w:rPr>
      </w:pPr>
    </w:p>
    <w:p w14:paraId="659C951A" w14:textId="6C02FE2E" w:rsidR="008D4437" w:rsidRPr="00785B5A" w:rsidRDefault="008D4437" w:rsidP="00BE3065">
      <w:pPr>
        <w:rPr>
          <w:rFonts w:ascii="Georgia" w:hAnsi="Georgia"/>
          <w:sz w:val="20"/>
          <w:szCs w:val="20"/>
        </w:rPr>
      </w:pPr>
      <w:r w:rsidRPr="00F75330">
        <w:rPr>
          <w:rFonts w:ascii="Georgia" w:hAnsi="Georgia"/>
          <w:b/>
          <w:bCs/>
          <w:sz w:val="20"/>
          <w:szCs w:val="20"/>
        </w:rPr>
        <w:t>DP World Logistics FZE</w:t>
      </w:r>
      <w:r w:rsidRPr="00F75330">
        <w:rPr>
          <w:rFonts w:ascii="Georgia" w:hAnsi="Georgia"/>
          <w:sz w:val="20"/>
          <w:szCs w:val="20"/>
        </w:rPr>
        <w:t xml:space="preserve">, hereinafter referred to as the “Contractor” and represented by its Director, </w:t>
      </w:r>
      <w:r w:rsidR="00F358DC">
        <w:rPr>
          <w:rFonts w:ascii="Georgia" w:hAnsi="Georgia"/>
          <w:sz w:val="20"/>
          <w:szCs w:val="20"/>
        </w:rPr>
        <w:t xml:space="preserve">Mohamed </w:t>
      </w:r>
      <w:proofErr w:type="spellStart"/>
      <w:r w:rsidR="00F358DC">
        <w:rPr>
          <w:rFonts w:ascii="Georgia" w:hAnsi="Georgia"/>
          <w:sz w:val="20"/>
          <w:szCs w:val="20"/>
        </w:rPr>
        <w:t>Absar</w:t>
      </w:r>
      <w:proofErr w:type="spellEnd"/>
      <w:r w:rsidRPr="00B44939">
        <w:rPr>
          <w:rFonts w:ascii="Georgia" w:hAnsi="Georgia"/>
          <w:sz w:val="20"/>
          <w:szCs w:val="20"/>
        </w:rPr>
        <w:t xml:space="preserve">, </w:t>
      </w:r>
      <w:r w:rsidR="00F358DC">
        <w:rPr>
          <w:rFonts w:ascii="Georgia" w:hAnsi="Georgia"/>
          <w:sz w:val="20"/>
          <w:szCs w:val="20"/>
        </w:rPr>
        <w:t>__________________________</w:t>
      </w:r>
      <w:r w:rsidRPr="00F75330">
        <w:rPr>
          <w:rFonts w:ascii="Georgia" w:hAnsi="Georgia"/>
          <w:sz w:val="20"/>
          <w:szCs w:val="20"/>
        </w:rPr>
        <w:t xml:space="preserve">hereinafter referred to as the “Client” represented by its </w:t>
      </w:r>
      <w:r w:rsidR="0008418D">
        <w:rPr>
          <w:rFonts w:ascii="Georgia" w:hAnsi="Georgia"/>
          <w:sz w:val="20"/>
          <w:szCs w:val="20"/>
        </w:rPr>
        <w:t>Director</w:t>
      </w:r>
      <w:r w:rsidR="00820FC1">
        <w:rPr>
          <w:rFonts w:ascii="Georgia" w:hAnsi="Georgia"/>
          <w:sz w:val="20"/>
          <w:szCs w:val="20"/>
        </w:rPr>
        <w:t xml:space="preserve"> </w:t>
      </w:r>
      <w:r w:rsidR="00A36820">
        <w:rPr>
          <w:rFonts w:ascii="Georgia" w:hAnsi="Georgia"/>
          <w:sz w:val="20"/>
          <w:szCs w:val="20"/>
        </w:rPr>
        <w:t>_______________________</w:t>
      </w:r>
      <w:r w:rsidR="007A63F3">
        <w:rPr>
          <w:rFonts w:ascii="Georgia" w:hAnsi="Georgia"/>
          <w:sz w:val="20"/>
          <w:szCs w:val="20"/>
        </w:rPr>
        <w:t>_______________</w:t>
      </w:r>
      <w:r w:rsidRPr="00F75330">
        <w:rPr>
          <w:rFonts w:ascii="Georgia" w:hAnsi="Georgia"/>
          <w:sz w:val="20"/>
          <w:szCs w:val="20"/>
        </w:rPr>
        <w:t>, has concluded this Agreement as follows:</w:t>
      </w:r>
    </w:p>
    <w:p w14:paraId="4311017A" w14:textId="77777777" w:rsidR="008D4437" w:rsidRPr="00F75330" w:rsidRDefault="008D4437" w:rsidP="00F75330">
      <w:pPr>
        <w:spacing w:line="276" w:lineRule="auto"/>
        <w:jc w:val="both"/>
        <w:rPr>
          <w:rFonts w:ascii="Georgia" w:hAnsi="Georgia"/>
          <w:sz w:val="20"/>
          <w:szCs w:val="20"/>
        </w:rPr>
      </w:pPr>
    </w:p>
    <w:p w14:paraId="7E7288E6" w14:textId="77777777" w:rsidR="008D4437" w:rsidRPr="00F75330" w:rsidRDefault="008D4437" w:rsidP="00F75330">
      <w:pPr>
        <w:spacing w:line="276" w:lineRule="auto"/>
        <w:jc w:val="both"/>
        <w:rPr>
          <w:rFonts w:ascii="Georgia" w:hAnsi="Georgia"/>
          <w:b/>
          <w:bCs/>
          <w:sz w:val="20"/>
          <w:szCs w:val="20"/>
        </w:rPr>
      </w:pPr>
      <w:r w:rsidRPr="00F75330">
        <w:rPr>
          <w:rFonts w:ascii="Georgia" w:hAnsi="Georgia"/>
          <w:b/>
          <w:bCs/>
          <w:sz w:val="20"/>
          <w:szCs w:val="20"/>
        </w:rPr>
        <w:t>1. Subject of the Agreement</w:t>
      </w:r>
    </w:p>
    <w:p w14:paraId="0AFAC8C2" w14:textId="77777777" w:rsidR="008D4437" w:rsidRPr="00F75330" w:rsidRDefault="008D4437" w:rsidP="00F75330">
      <w:pPr>
        <w:spacing w:line="276" w:lineRule="auto"/>
        <w:jc w:val="both"/>
        <w:rPr>
          <w:rFonts w:ascii="Georgia" w:hAnsi="Georgia"/>
          <w:sz w:val="20"/>
          <w:szCs w:val="20"/>
        </w:rPr>
      </w:pPr>
    </w:p>
    <w:p w14:paraId="680A8DDD" w14:textId="77777777" w:rsidR="00F75330" w:rsidRDefault="008D4437" w:rsidP="00F75330">
      <w:pPr>
        <w:spacing w:line="276" w:lineRule="auto"/>
        <w:jc w:val="both"/>
        <w:rPr>
          <w:rFonts w:ascii="Georgia" w:hAnsi="Georgia"/>
          <w:sz w:val="20"/>
          <w:szCs w:val="20"/>
        </w:rPr>
      </w:pPr>
      <w:r w:rsidRPr="00F75330">
        <w:rPr>
          <w:rFonts w:ascii="Georgia" w:hAnsi="Georgia"/>
          <w:sz w:val="20"/>
          <w:szCs w:val="20"/>
        </w:rPr>
        <w:t>1.1. This Agreement adjusts the mutual relations of the Parties, connected with offering of the following service:</w:t>
      </w:r>
    </w:p>
    <w:p w14:paraId="294D79C3" w14:textId="58BB5D5D" w:rsidR="008D4437" w:rsidRPr="00F75330" w:rsidRDefault="008D4437" w:rsidP="00F75330">
      <w:pPr>
        <w:pStyle w:val="ListParagraph"/>
        <w:numPr>
          <w:ilvl w:val="0"/>
          <w:numId w:val="1"/>
        </w:numPr>
        <w:spacing w:line="276" w:lineRule="auto"/>
        <w:jc w:val="both"/>
        <w:rPr>
          <w:rFonts w:ascii="Georgia" w:hAnsi="Georgia"/>
          <w:sz w:val="20"/>
          <w:szCs w:val="20"/>
        </w:rPr>
      </w:pPr>
      <w:r w:rsidRPr="00F75330">
        <w:rPr>
          <w:rFonts w:ascii="Georgia" w:hAnsi="Georgia"/>
          <w:sz w:val="20"/>
          <w:szCs w:val="20"/>
        </w:rPr>
        <w:t xml:space="preserve">subscription </w:t>
      </w:r>
      <w:proofErr w:type="gramStart"/>
      <w:r w:rsidRPr="00F75330">
        <w:rPr>
          <w:rFonts w:ascii="Georgia" w:hAnsi="Georgia"/>
          <w:sz w:val="20"/>
          <w:szCs w:val="20"/>
        </w:rPr>
        <w:t xml:space="preserve">to </w:t>
      </w:r>
      <w:r w:rsidR="00291536">
        <w:rPr>
          <w:rFonts w:ascii="Georgia" w:hAnsi="Georgia"/>
          <w:sz w:val="20"/>
          <w:szCs w:val="20"/>
        </w:rPr>
        <w:t xml:space="preserve"> </w:t>
      </w:r>
      <w:r w:rsidR="00291536" w:rsidRPr="00D14B0C">
        <w:rPr>
          <w:rFonts w:ascii="Georgia" w:hAnsi="Georgia"/>
          <w:color w:val="FF0000"/>
          <w:sz w:val="20"/>
          <w:szCs w:val="20"/>
        </w:rPr>
        <w:t>(</w:t>
      </w:r>
      <w:proofErr w:type="gramEnd"/>
      <w:r w:rsidR="00291536" w:rsidRPr="00D14B0C">
        <w:rPr>
          <w:rFonts w:ascii="Georgia" w:hAnsi="Georgia"/>
          <w:color w:val="FF0000"/>
          <w:sz w:val="20"/>
          <w:szCs w:val="20"/>
        </w:rPr>
        <w:t>product name and description)*</w:t>
      </w:r>
    </w:p>
    <w:p w14:paraId="1C44FC24" w14:textId="77777777" w:rsidR="008D4437" w:rsidRPr="00F75330" w:rsidRDefault="008D4437" w:rsidP="00F75330">
      <w:pPr>
        <w:spacing w:line="276" w:lineRule="auto"/>
        <w:jc w:val="both"/>
        <w:rPr>
          <w:rFonts w:ascii="Georgia" w:hAnsi="Georgia"/>
          <w:sz w:val="20"/>
          <w:szCs w:val="20"/>
        </w:rPr>
      </w:pPr>
    </w:p>
    <w:p w14:paraId="1D89C3CD" w14:textId="77777777" w:rsidR="008D4437" w:rsidRPr="00F75330" w:rsidRDefault="008D4437" w:rsidP="00F75330">
      <w:pPr>
        <w:spacing w:line="276" w:lineRule="auto"/>
        <w:jc w:val="both"/>
        <w:rPr>
          <w:rFonts w:ascii="Georgia" w:hAnsi="Georgia"/>
          <w:b/>
          <w:bCs/>
          <w:sz w:val="20"/>
          <w:szCs w:val="20"/>
        </w:rPr>
      </w:pPr>
      <w:r w:rsidRPr="00F75330">
        <w:rPr>
          <w:rFonts w:ascii="Georgia" w:hAnsi="Georgia"/>
          <w:b/>
          <w:bCs/>
          <w:sz w:val="20"/>
          <w:szCs w:val="20"/>
        </w:rPr>
        <w:t>2. Sum of the Agreement and payment procedure</w:t>
      </w:r>
    </w:p>
    <w:p w14:paraId="49295754" w14:textId="77777777" w:rsidR="008D4437" w:rsidRPr="00F75330" w:rsidRDefault="008D4437" w:rsidP="00F75330">
      <w:pPr>
        <w:spacing w:line="276" w:lineRule="auto"/>
        <w:jc w:val="both"/>
        <w:rPr>
          <w:rFonts w:ascii="Georgia" w:hAnsi="Georgia"/>
          <w:sz w:val="20"/>
          <w:szCs w:val="20"/>
        </w:rPr>
      </w:pPr>
    </w:p>
    <w:p w14:paraId="7ABE6C2F" w14:textId="2202992F" w:rsidR="00E14131" w:rsidRPr="00D04FC6" w:rsidRDefault="008D4437" w:rsidP="00291536">
      <w:pPr>
        <w:rPr>
          <w:rFonts w:ascii="Georgia" w:eastAsiaTheme="minorHAnsi" w:hAnsi="Georgia" w:cstheme="minorBidi"/>
          <w:sz w:val="20"/>
          <w:szCs w:val="20"/>
          <w:lang w:eastAsia="en-US"/>
        </w:rPr>
      </w:pPr>
      <w:r w:rsidRPr="00F75330">
        <w:rPr>
          <w:rFonts w:ascii="Georgia" w:hAnsi="Georgia"/>
          <w:sz w:val="20"/>
          <w:szCs w:val="20"/>
        </w:rPr>
        <w:t>2.1</w:t>
      </w:r>
      <w:r w:rsidR="00D971E8">
        <w:rPr>
          <w:rFonts w:ascii="Georgia" w:hAnsi="Georgia"/>
          <w:sz w:val="20"/>
          <w:szCs w:val="20"/>
        </w:rPr>
        <w:t xml:space="preserve">. </w:t>
      </w:r>
      <w:r w:rsidR="00291536" w:rsidRPr="00D14B0C">
        <w:rPr>
          <w:rFonts w:ascii="Georgia" w:hAnsi="Georgia"/>
          <w:color w:val="FF0000"/>
          <w:sz w:val="20"/>
          <w:szCs w:val="20"/>
        </w:rPr>
        <w:t>(</w:t>
      </w:r>
      <w:r w:rsidR="00291536" w:rsidRPr="00D14B0C">
        <w:rPr>
          <w:rFonts w:ascii="Georgia" w:eastAsiaTheme="minorHAnsi" w:hAnsi="Georgia" w:cstheme="minorBidi"/>
          <w:color w:val="FF0000"/>
          <w:sz w:val="20"/>
          <w:szCs w:val="20"/>
          <w:lang w:eastAsia="en-US"/>
        </w:rPr>
        <w:t xml:space="preserve">Package terms and </w:t>
      </w:r>
      <w:proofErr w:type="gramStart"/>
      <w:r w:rsidR="00291536" w:rsidRPr="00D14B0C">
        <w:rPr>
          <w:rFonts w:ascii="Georgia" w:eastAsiaTheme="minorHAnsi" w:hAnsi="Georgia" w:cstheme="minorBidi"/>
          <w:color w:val="FF0000"/>
          <w:sz w:val="20"/>
          <w:szCs w:val="20"/>
          <w:lang w:eastAsia="en-US"/>
        </w:rPr>
        <w:t>costs)*</w:t>
      </w:r>
      <w:proofErr w:type="gramEnd"/>
    </w:p>
    <w:p w14:paraId="18226807" w14:textId="77777777" w:rsidR="00B44939" w:rsidRDefault="00B44939" w:rsidP="00E14131">
      <w:pPr>
        <w:rPr>
          <w:rFonts w:ascii="Georgia" w:hAnsi="Georgia"/>
          <w:sz w:val="20"/>
          <w:szCs w:val="20"/>
        </w:rPr>
      </w:pPr>
    </w:p>
    <w:p w14:paraId="6FD7C867" w14:textId="09BFA4D0" w:rsidR="00E14131" w:rsidRPr="00E14131" w:rsidRDefault="008D4437" w:rsidP="00E14131">
      <w:pPr>
        <w:rPr>
          <w:rFonts w:ascii="Georgia" w:hAnsi="Georgia"/>
          <w:sz w:val="20"/>
          <w:szCs w:val="20"/>
        </w:rPr>
      </w:pPr>
      <w:r w:rsidRPr="00F75330">
        <w:rPr>
          <w:rFonts w:ascii="Georgia" w:hAnsi="Georgia"/>
          <w:sz w:val="20"/>
          <w:szCs w:val="20"/>
        </w:rPr>
        <w:t xml:space="preserve">2.2. </w:t>
      </w:r>
      <w:r w:rsidR="00E14131" w:rsidRPr="00F75330">
        <w:rPr>
          <w:rFonts w:ascii="Georgia" w:hAnsi="Georgia"/>
          <w:sz w:val="20"/>
          <w:szCs w:val="20"/>
        </w:rPr>
        <w:t xml:space="preserve">The fee of the service specified in the clause 1.1 of this Agreement is </w:t>
      </w:r>
      <w:r w:rsidR="000B1144">
        <w:rPr>
          <w:rFonts w:ascii="Georgia" w:eastAsiaTheme="minorHAnsi" w:hAnsi="Georgia" w:cstheme="minorBidi"/>
          <w:sz w:val="20"/>
          <w:szCs w:val="20"/>
          <w:lang w:eastAsia="en-US"/>
        </w:rPr>
        <w:t>USD</w:t>
      </w:r>
      <w:r w:rsidR="00E14131" w:rsidRPr="00F75330">
        <w:rPr>
          <w:rFonts w:ascii="Georgia" w:hAnsi="Georgia"/>
          <w:sz w:val="20"/>
          <w:szCs w:val="20"/>
        </w:rPr>
        <w:t xml:space="preserve">. </w:t>
      </w:r>
    </w:p>
    <w:p w14:paraId="04885A9E" w14:textId="77777777" w:rsidR="00E14131" w:rsidRPr="00F75330" w:rsidRDefault="00E14131" w:rsidP="00E14131">
      <w:pPr>
        <w:spacing w:line="276" w:lineRule="auto"/>
        <w:jc w:val="both"/>
        <w:rPr>
          <w:rFonts w:ascii="Georgia" w:hAnsi="Georgia"/>
          <w:sz w:val="20"/>
          <w:szCs w:val="20"/>
        </w:rPr>
      </w:pPr>
    </w:p>
    <w:p w14:paraId="13A79980" w14:textId="3BF8D220" w:rsidR="008D4437" w:rsidRPr="00F75330" w:rsidRDefault="00E14131" w:rsidP="00F75330">
      <w:pPr>
        <w:spacing w:line="276" w:lineRule="auto"/>
        <w:jc w:val="both"/>
        <w:rPr>
          <w:rFonts w:ascii="Georgia" w:hAnsi="Georgia"/>
          <w:sz w:val="20"/>
          <w:szCs w:val="20"/>
        </w:rPr>
      </w:pPr>
      <w:r>
        <w:rPr>
          <w:rFonts w:ascii="Georgia" w:hAnsi="Georgia"/>
          <w:sz w:val="20"/>
          <w:szCs w:val="20"/>
        </w:rPr>
        <w:t xml:space="preserve">2.3 </w:t>
      </w:r>
      <w:r w:rsidR="008D4437" w:rsidRPr="00F75330">
        <w:rPr>
          <w:rFonts w:ascii="Georgia" w:hAnsi="Georgia"/>
          <w:sz w:val="20"/>
          <w:szCs w:val="20"/>
        </w:rPr>
        <w:t xml:space="preserve">The </w:t>
      </w:r>
      <w:r>
        <w:rPr>
          <w:rFonts w:ascii="Georgia" w:hAnsi="Georgia"/>
          <w:sz w:val="20"/>
          <w:szCs w:val="20"/>
        </w:rPr>
        <w:t>fees</w:t>
      </w:r>
      <w:r w:rsidR="008D4437" w:rsidRPr="00F75330">
        <w:rPr>
          <w:rFonts w:ascii="Georgia" w:hAnsi="Georgia"/>
          <w:sz w:val="20"/>
          <w:szCs w:val="20"/>
        </w:rPr>
        <w:t xml:space="preserve"> specified in the clause </w:t>
      </w:r>
      <w:r>
        <w:rPr>
          <w:rFonts w:ascii="Georgia" w:hAnsi="Georgia"/>
          <w:sz w:val="20"/>
          <w:szCs w:val="20"/>
        </w:rPr>
        <w:t xml:space="preserve">2.1, </w:t>
      </w:r>
      <w:r w:rsidR="008D4437" w:rsidRPr="00F75330">
        <w:rPr>
          <w:rFonts w:ascii="Georgia" w:hAnsi="Georgia"/>
          <w:sz w:val="20"/>
          <w:szCs w:val="20"/>
        </w:rPr>
        <w:t>2.</w:t>
      </w:r>
      <w:r>
        <w:rPr>
          <w:rFonts w:ascii="Georgia" w:hAnsi="Georgia"/>
          <w:sz w:val="20"/>
          <w:szCs w:val="20"/>
        </w:rPr>
        <w:t>2</w:t>
      </w:r>
      <w:r w:rsidR="008D4437" w:rsidRPr="00F75330">
        <w:rPr>
          <w:rFonts w:ascii="Georgia" w:hAnsi="Georgia"/>
          <w:sz w:val="20"/>
          <w:szCs w:val="20"/>
        </w:rPr>
        <w:t xml:space="preserve">. of this Agreement, must be paid by the Client through the Rosoom payment system or can be made by bank transfer </w:t>
      </w:r>
      <w:proofErr w:type="gramStart"/>
      <w:r w:rsidR="008D4437" w:rsidRPr="00F75330">
        <w:rPr>
          <w:rFonts w:ascii="Georgia" w:hAnsi="Georgia"/>
          <w:sz w:val="20"/>
          <w:szCs w:val="20"/>
        </w:rPr>
        <w:t>on the basis of</w:t>
      </w:r>
      <w:proofErr w:type="gramEnd"/>
      <w:r w:rsidR="008D4437" w:rsidRPr="00F75330">
        <w:rPr>
          <w:rFonts w:ascii="Georgia" w:hAnsi="Georgia"/>
          <w:sz w:val="20"/>
          <w:szCs w:val="20"/>
        </w:rPr>
        <w:t xml:space="preserve"> invoices issued by the Contractor with billing details specified in section 7 of this Agreement.</w:t>
      </w:r>
    </w:p>
    <w:p w14:paraId="1FB89074" w14:textId="77777777" w:rsidR="008D4437" w:rsidRPr="00F75330" w:rsidRDefault="008D4437" w:rsidP="00F75330">
      <w:pPr>
        <w:spacing w:line="276" w:lineRule="auto"/>
        <w:jc w:val="both"/>
        <w:rPr>
          <w:rFonts w:ascii="Georgia" w:hAnsi="Georgia"/>
          <w:sz w:val="20"/>
          <w:szCs w:val="20"/>
        </w:rPr>
      </w:pPr>
    </w:p>
    <w:p w14:paraId="068A7A86" w14:textId="186CAE2F" w:rsidR="008D4437" w:rsidRPr="00F75330" w:rsidRDefault="008D4437" w:rsidP="00F75330">
      <w:pPr>
        <w:spacing w:line="276" w:lineRule="auto"/>
        <w:jc w:val="both"/>
        <w:rPr>
          <w:rFonts w:ascii="Georgia" w:hAnsi="Georgia"/>
          <w:sz w:val="20"/>
          <w:szCs w:val="20"/>
        </w:rPr>
      </w:pPr>
      <w:r w:rsidRPr="00F75330">
        <w:rPr>
          <w:rFonts w:ascii="Georgia" w:hAnsi="Georgia"/>
          <w:sz w:val="20"/>
          <w:szCs w:val="20"/>
        </w:rPr>
        <w:t>2.</w:t>
      </w:r>
      <w:r w:rsidR="00E14131">
        <w:rPr>
          <w:rFonts w:ascii="Georgia" w:hAnsi="Georgia"/>
          <w:sz w:val="20"/>
          <w:szCs w:val="20"/>
        </w:rPr>
        <w:t>4</w:t>
      </w:r>
      <w:r w:rsidRPr="00F75330">
        <w:rPr>
          <w:rFonts w:ascii="Georgia" w:hAnsi="Georgia"/>
          <w:sz w:val="20"/>
          <w:szCs w:val="20"/>
        </w:rPr>
        <w:t>. All bank commissions shall be paid by the payer (in the field 71A of the SWIFT message to be stated “OUR”).</w:t>
      </w:r>
    </w:p>
    <w:p w14:paraId="098B2BFE" w14:textId="77777777" w:rsidR="008D4437" w:rsidRPr="00F75330" w:rsidRDefault="008D4437" w:rsidP="00F75330">
      <w:pPr>
        <w:spacing w:line="276" w:lineRule="auto"/>
        <w:jc w:val="both"/>
        <w:rPr>
          <w:rFonts w:ascii="Georgia" w:hAnsi="Georgia"/>
          <w:sz w:val="20"/>
          <w:szCs w:val="20"/>
        </w:rPr>
      </w:pPr>
    </w:p>
    <w:p w14:paraId="3B23636D" w14:textId="76B1E70F" w:rsidR="008D4437" w:rsidRPr="00F75330" w:rsidRDefault="008D4437" w:rsidP="00F75330">
      <w:pPr>
        <w:spacing w:line="276" w:lineRule="auto"/>
        <w:jc w:val="both"/>
        <w:rPr>
          <w:rFonts w:ascii="Georgia" w:hAnsi="Georgia"/>
          <w:sz w:val="20"/>
          <w:szCs w:val="20"/>
        </w:rPr>
      </w:pPr>
      <w:r w:rsidRPr="00F75330">
        <w:rPr>
          <w:rFonts w:ascii="Georgia" w:hAnsi="Georgia"/>
          <w:sz w:val="20"/>
          <w:szCs w:val="20"/>
        </w:rPr>
        <w:t xml:space="preserve">2.4. The currency of this Agreement is </w:t>
      </w:r>
      <w:r w:rsidR="007B340A">
        <w:rPr>
          <w:rFonts w:ascii="Georgia" w:hAnsi="Georgia"/>
          <w:sz w:val="20"/>
          <w:szCs w:val="20"/>
        </w:rPr>
        <w:t>USD</w:t>
      </w:r>
      <w:r w:rsidRPr="00F75330">
        <w:rPr>
          <w:rFonts w:ascii="Georgia" w:hAnsi="Georgia"/>
          <w:sz w:val="20"/>
          <w:szCs w:val="20"/>
        </w:rPr>
        <w:t xml:space="preserve">. Invoices are issued in </w:t>
      </w:r>
      <w:r w:rsidR="00437975">
        <w:rPr>
          <w:rFonts w:ascii="Georgia" w:hAnsi="Georgia"/>
          <w:sz w:val="20"/>
          <w:szCs w:val="20"/>
        </w:rPr>
        <w:t>USD</w:t>
      </w:r>
      <w:r w:rsidRPr="00F75330">
        <w:rPr>
          <w:rFonts w:ascii="Georgia" w:hAnsi="Georgia"/>
          <w:sz w:val="20"/>
          <w:szCs w:val="20"/>
        </w:rPr>
        <w:t xml:space="preserve"> and shall be paid by the Client in </w:t>
      </w:r>
      <w:r w:rsidR="000B1144">
        <w:rPr>
          <w:rFonts w:ascii="Georgia" w:hAnsi="Georgia"/>
          <w:sz w:val="20"/>
          <w:szCs w:val="20"/>
        </w:rPr>
        <w:t>USD</w:t>
      </w:r>
      <w:r w:rsidRPr="00F75330">
        <w:rPr>
          <w:rFonts w:ascii="Georgia" w:hAnsi="Georgia"/>
          <w:sz w:val="20"/>
          <w:szCs w:val="20"/>
        </w:rPr>
        <w:t>.</w:t>
      </w:r>
    </w:p>
    <w:p w14:paraId="57AA1042" w14:textId="77777777" w:rsidR="008D4437" w:rsidRPr="00F75330" w:rsidRDefault="008D4437" w:rsidP="00F75330">
      <w:pPr>
        <w:spacing w:line="276" w:lineRule="auto"/>
        <w:jc w:val="both"/>
        <w:rPr>
          <w:rFonts w:ascii="Georgia" w:hAnsi="Georgia"/>
          <w:sz w:val="20"/>
          <w:szCs w:val="20"/>
        </w:rPr>
      </w:pPr>
    </w:p>
    <w:p w14:paraId="323E8EA4" w14:textId="4BB509C5" w:rsidR="008D4437" w:rsidRPr="00F75330" w:rsidRDefault="008D4437" w:rsidP="00F75330">
      <w:pPr>
        <w:spacing w:line="276" w:lineRule="auto"/>
        <w:jc w:val="both"/>
        <w:rPr>
          <w:rFonts w:ascii="Georgia" w:hAnsi="Georgia"/>
          <w:sz w:val="20"/>
          <w:szCs w:val="20"/>
        </w:rPr>
      </w:pPr>
      <w:r w:rsidRPr="00F75330">
        <w:rPr>
          <w:rFonts w:ascii="Georgia" w:hAnsi="Georgia"/>
          <w:sz w:val="20"/>
          <w:szCs w:val="20"/>
        </w:rPr>
        <w:t xml:space="preserve">2.5. The amount specified in the Agreement (clause </w:t>
      </w:r>
      <w:r w:rsidR="00E14131">
        <w:rPr>
          <w:rFonts w:ascii="Georgia" w:hAnsi="Georgia"/>
          <w:sz w:val="20"/>
          <w:szCs w:val="20"/>
        </w:rPr>
        <w:t xml:space="preserve">2.1, </w:t>
      </w:r>
      <w:r w:rsidRPr="00F75330">
        <w:rPr>
          <w:rFonts w:ascii="Georgia" w:hAnsi="Georgia"/>
          <w:sz w:val="20"/>
          <w:szCs w:val="20"/>
        </w:rPr>
        <w:t>2.</w:t>
      </w:r>
      <w:r w:rsidR="00E14131">
        <w:rPr>
          <w:rFonts w:ascii="Georgia" w:hAnsi="Georgia"/>
          <w:sz w:val="20"/>
          <w:szCs w:val="20"/>
        </w:rPr>
        <w:t>2</w:t>
      </w:r>
      <w:r w:rsidRPr="00F75330">
        <w:rPr>
          <w:rFonts w:ascii="Georgia" w:hAnsi="Georgia"/>
          <w:sz w:val="20"/>
          <w:szCs w:val="20"/>
        </w:rPr>
        <w:t>.) includes payment for the services only specified in the clause 1.1. of this Agreement and must be paid without any deductions. All additional possible taxes and fees associated with the payment of the cost of the service to the Contractor are paid by the Client independently.</w:t>
      </w:r>
    </w:p>
    <w:p w14:paraId="24F2FB2D" w14:textId="77777777" w:rsidR="008D4437" w:rsidRPr="00F75330" w:rsidRDefault="008D4437" w:rsidP="00F75330">
      <w:pPr>
        <w:spacing w:line="276" w:lineRule="auto"/>
        <w:jc w:val="both"/>
        <w:rPr>
          <w:rFonts w:ascii="Georgia" w:hAnsi="Georgia"/>
          <w:sz w:val="20"/>
          <w:szCs w:val="20"/>
        </w:rPr>
      </w:pPr>
    </w:p>
    <w:p w14:paraId="03BBBAEB" w14:textId="4FF3EA4B" w:rsidR="008D4437" w:rsidRPr="009332CF" w:rsidRDefault="008D4437" w:rsidP="009332CF">
      <w:pPr>
        <w:spacing w:line="276" w:lineRule="auto"/>
        <w:jc w:val="both"/>
        <w:rPr>
          <w:rFonts w:ascii="Georgia" w:hAnsi="Georgia"/>
          <w:sz w:val="20"/>
          <w:szCs w:val="20"/>
        </w:rPr>
      </w:pPr>
      <w:r w:rsidRPr="00F75330">
        <w:rPr>
          <w:rFonts w:ascii="Georgia" w:hAnsi="Georgia"/>
          <w:sz w:val="20"/>
          <w:szCs w:val="20"/>
        </w:rPr>
        <w:t xml:space="preserve">2.6. The term of providing services (specified in the clause 1.1. of this Agreement) </w:t>
      </w:r>
      <w:proofErr w:type="gramStart"/>
      <w:r w:rsidRPr="00F75330">
        <w:rPr>
          <w:rFonts w:ascii="Georgia" w:hAnsi="Georgia"/>
          <w:sz w:val="20"/>
          <w:szCs w:val="20"/>
        </w:rPr>
        <w:t xml:space="preserve">is </w:t>
      </w:r>
      <w:r w:rsidR="00291536">
        <w:rPr>
          <w:rFonts w:ascii="Georgia" w:hAnsi="Georgia"/>
          <w:sz w:val="20"/>
          <w:szCs w:val="20"/>
        </w:rPr>
        <w:t xml:space="preserve"> </w:t>
      </w:r>
      <w:r w:rsidR="00291536" w:rsidRPr="00D14B0C">
        <w:rPr>
          <w:rFonts w:ascii="Georgia" w:hAnsi="Georgia"/>
          <w:color w:val="FF0000"/>
          <w:sz w:val="20"/>
          <w:szCs w:val="20"/>
        </w:rPr>
        <w:t>(</w:t>
      </w:r>
      <w:proofErr w:type="gramEnd"/>
      <w:r w:rsidR="00291536" w:rsidRPr="00D14B0C">
        <w:rPr>
          <w:rFonts w:ascii="Georgia" w:hAnsi="Georgia"/>
          <w:color w:val="FF0000"/>
          <w:sz w:val="20"/>
          <w:szCs w:val="20"/>
        </w:rPr>
        <w:t>period)*</w:t>
      </w:r>
      <w:r w:rsidR="009332CF" w:rsidRPr="00D14B0C">
        <w:rPr>
          <w:rFonts w:ascii="Georgia" w:hAnsi="Georgia"/>
          <w:color w:val="FF0000"/>
          <w:sz w:val="20"/>
          <w:szCs w:val="20"/>
        </w:rPr>
        <w:t>.</w:t>
      </w:r>
    </w:p>
    <w:p w14:paraId="53FE6E63" w14:textId="77777777" w:rsidR="008D4437" w:rsidRPr="00F75330" w:rsidRDefault="008D4437" w:rsidP="00F75330">
      <w:pPr>
        <w:spacing w:line="276" w:lineRule="auto"/>
        <w:jc w:val="both"/>
        <w:rPr>
          <w:rFonts w:ascii="Georgia" w:hAnsi="Georgia"/>
          <w:sz w:val="20"/>
          <w:szCs w:val="20"/>
        </w:rPr>
      </w:pPr>
    </w:p>
    <w:p w14:paraId="62DD9B76" w14:textId="77777777" w:rsidR="008D4437" w:rsidRPr="00F75330" w:rsidRDefault="008D4437" w:rsidP="00F75330">
      <w:pPr>
        <w:spacing w:line="276" w:lineRule="auto"/>
        <w:jc w:val="both"/>
        <w:rPr>
          <w:rFonts w:ascii="Georgia" w:hAnsi="Georgia"/>
          <w:b/>
          <w:bCs/>
          <w:sz w:val="20"/>
          <w:szCs w:val="20"/>
        </w:rPr>
      </w:pPr>
      <w:r w:rsidRPr="00F75330">
        <w:rPr>
          <w:rFonts w:ascii="Georgia" w:hAnsi="Georgia"/>
          <w:b/>
          <w:bCs/>
          <w:sz w:val="20"/>
          <w:szCs w:val="20"/>
        </w:rPr>
        <w:t xml:space="preserve">3. Duties of the Parties </w:t>
      </w:r>
    </w:p>
    <w:p w14:paraId="6AA1F35A" w14:textId="77777777" w:rsidR="008D4437" w:rsidRPr="00F75330" w:rsidRDefault="008D4437" w:rsidP="00F75330">
      <w:pPr>
        <w:spacing w:line="276" w:lineRule="auto"/>
        <w:jc w:val="both"/>
        <w:rPr>
          <w:rFonts w:ascii="Georgia" w:hAnsi="Georgia"/>
          <w:sz w:val="20"/>
          <w:szCs w:val="20"/>
        </w:rPr>
      </w:pPr>
    </w:p>
    <w:p w14:paraId="6201BCB4" w14:textId="77777777" w:rsidR="008D4437" w:rsidRPr="00F75330" w:rsidRDefault="008D4437" w:rsidP="00F75330">
      <w:pPr>
        <w:spacing w:line="276" w:lineRule="auto"/>
        <w:jc w:val="both"/>
        <w:rPr>
          <w:rFonts w:ascii="Georgia" w:hAnsi="Georgia"/>
          <w:sz w:val="20"/>
          <w:szCs w:val="20"/>
          <w:u w:val="single"/>
        </w:rPr>
      </w:pPr>
      <w:r w:rsidRPr="00F75330">
        <w:rPr>
          <w:rFonts w:ascii="Georgia" w:hAnsi="Georgia"/>
          <w:sz w:val="20"/>
          <w:szCs w:val="20"/>
          <w:u w:val="single"/>
        </w:rPr>
        <w:t>3.1. Obligations of the Contractor</w:t>
      </w:r>
    </w:p>
    <w:p w14:paraId="77B12CA4" w14:textId="77777777" w:rsidR="008D4437" w:rsidRPr="00F75330" w:rsidRDefault="008D4437" w:rsidP="00F75330">
      <w:pPr>
        <w:spacing w:line="276" w:lineRule="auto"/>
        <w:jc w:val="both"/>
        <w:rPr>
          <w:rFonts w:ascii="Georgia" w:hAnsi="Georgia"/>
          <w:sz w:val="20"/>
          <w:szCs w:val="20"/>
        </w:rPr>
      </w:pPr>
    </w:p>
    <w:p w14:paraId="630A74F4" w14:textId="6184129C" w:rsidR="008D4437" w:rsidRPr="00D14B0C" w:rsidRDefault="008D4437" w:rsidP="00F75330">
      <w:pPr>
        <w:spacing w:line="276" w:lineRule="auto"/>
        <w:jc w:val="both"/>
        <w:rPr>
          <w:rFonts w:ascii="Georgia" w:hAnsi="Georgia"/>
          <w:color w:val="FF0000"/>
          <w:sz w:val="20"/>
          <w:szCs w:val="20"/>
        </w:rPr>
      </w:pPr>
      <w:r w:rsidRPr="00F75330">
        <w:rPr>
          <w:rFonts w:ascii="Georgia" w:hAnsi="Georgia"/>
          <w:sz w:val="20"/>
          <w:szCs w:val="20"/>
        </w:rPr>
        <w:t xml:space="preserve">3.1.1. To give the Client the </w:t>
      </w:r>
      <w:r w:rsidR="00291536" w:rsidRPr="00D14B0C">
        <w:rPr>
          <w:rFonts w:ascii="Georgia" w:hAnsi="Georgia"/>
          <w:color w:val="FF0000"/>
          <w:sz w:val="20"/>
          <w:szCs w:val="20"/>
        </w:rPr>
        <w:t xml:space="preserve">(product name /access or integration </w:t>
      </w:r>
      <w:proofErr w:type="gramStart"/>
      <w:r w:rsidR="00291536" w:rsidRPr="00D14B0C">
        <w:rPr>
          <w:rFonts w:ascii="Georgia" w:hAnsi="Georgia"/>
          <w:color w:val="FF0000"/>
          <w:sz w:val="20"/>
          <w:szCs w:val="20"/>
        </w:rPr>
        <w:t>type)*</w:t>
      </w:r>
      <w:proofErr w:type="gramEnd"/>
      <w:r w:rsidR="00291536" w:rsidRPr="00D14B0C">
        <w:rPr>
          <w:rFonts w:ascii="Georgia" w:hAnsi="Georgia"/>
          <w:color w:val="FF0000"/>
          <w:sz w:val="20"/>
          <w:szCs w:val="20"/>
        </w:rPr>
        <w:t xml:space="preserve"> </w:t>
      </w:r>
      <w:r w:rsidRPr="00D14B0C">
        <w:rPr>
          <w:rFonts w:ascii="Georgia" w:hAnsi="Georgia"/>
          <w:color w:val="FF0000"/>
          <w:sz w:val="20"/>
          <w:szCs w:val="20"/>
        </w:rPr>
        <w:t xml:space="preserve"> </w:t>
      </w:r>
      <w:r w:rsidRPr="00F75330">
        <w:rPr>
          <w:rFonts w:ascii="Georgia" w:hAnsi="Georgia"/>
          <w:sz w:val="20"/>
          <w:szCs w:val="20"/>
        </w:rPr>
        <w:t xml:space="preserve">with possibility to </w:t>
      </w:r>
      <w:r w:rsidR="00291536" w:rsidRPr="00D14B0C">
        <w:rPr>
          <w:rFonts w:ascii="Georgia" w:hAnsi="Georgia"/>
          <w:color w:val="FF0000"/>
          <w:sz w:val="20"/>
          <w:szCs w:val="20"/>
        </w:rPr>
        <w:t>(description of functionality)*</w:t>
      </w:r>
    </w:p>
    <w:p w14:paraId="391C8BCF" w14:textId="77777777" w:rsidR="008D4437" w:rsidRPr="00F75330" w:rsidRDefault="008D4437" w:rsidP="00F75330">
      <w:pPr>
        <w:spacing w:line="276" w:lineRule="auto"/>
        <w:jc w:val="both"/>
        <w:rPr>
          <w:rFonts w:ascii="Georgia" w:hAnsi="Georgia"/>
          <w:sz w:val="20"/>
          <w:szCs w:val="20"/>
        </w:rPr>
      </w:pPr>
    </w:p>
    <w:p w14:paraId="4B9A1B90" w14:textId="331FDF9C" w:rsidR="008D4437" w:rsidRPr="00F75330" w:rsidRDefault="008D4437" w:rsidP="00F75330">
      <w:pPr>
        <w:spacing w:line="276" w:lineRule="auto"/>
        <w:jc w:val="both"/>
        <w:rPr>
          <w:rFonts w:ascii="Georgia" w:hAnsi="Georgia"/>
          <w:sz w:val="20"/>
          <w:szCs w:val="20"/>
        </w:rPr>
      </w:pPr>
      <w:proofErr w:type="gramStart"/>
      <w:r w:rsidRPr="00F75330">
        <w:rPr>
          <w:rFonts w:ascii="Georgia" w:hAnsi="Georgia"/>
          <w:sz w:val="20"/>
          <w:szCs w:val="20"/>
        </w:rPr>
        <w:t>3.1.</w:t>
      </w:r>
      <w:r w:rsidR="00E14131">
        <w:rPr>
          <w:rFonts w:ascii="Georgia" w:hAnsi="Georgia"/>
          <w:sz w:val="20"/>
          <w:szCs w:val="20"/>
        </w:rPr>
        <w:t xml:space="preserve">2 </w:t>
      </w:r>
      <w:r w:rsidRPr="00F75330">
        <w:rPr>
          <w:rFonts w:ascii="Georgia" w:hAnsi="Georgia"/>
          <w:sz w:val="20"/>
          <w:szCs w:val="20"/>
        </w:rPr>
        <w:t>.</w:t>
      </w:r>
      <w:proofErr w:type="gramEnd"/>
      <w:r w:rsidRPr="00F75330">
        <w:rPr>
          <w:rFonts w:ascii="Georgia" w:hAnsi="Georgia"/>
          <w:sz w:val="20"/>
          <w:szCs w:val="20"/>
        </w:rPr>
        <w:t xml:space="preserve"> The Contractor undertakes to provide </w:t>
      </w:r>
      <w:r w:rsidR="00291536">
        <w:rPr>
          <w:rFonts w:ascii="Georgia" w:hAnsi="Georgia"/>
          <w:sz w:val="20"/>
          <w:szCs w:val="20"/>
        </w:rPr>
        <w:t xml:space="preserve">(product name/credentials for access) </w:t>
      </w:r>
      <w:r w:rsidRPr="00F75330">
        <w:rPr>
          <w:rFonts w:ascii="Georgia" w:hAnsi="Georgia"/>
          <w:sz w:val="20"/>
          <w:szCs w:val="20"/>
        </w:rPr>
        <w:t>to the Client within 3 (three) business days from the date of receipt of the payment to the Contractor's account. The amount and conditions for receiving the payment are specified in the clauses 2.1., 2.2., 2.3., 2.4. and 2.5. of this Agreement.</w:t>
      </w:r>
    </w:p>
    <w:p w14:paraId="002308AE" w14:textId="77777777" w:rsidR="008D4437" w:rsidRPr="00F75330" w:rsidRDefault="008D4437" w:rsidP="00F75330">
      <w:pPr>
        <w:spacing w:line="276" w:lineRule="auto"/>
        <w:jc w:val="both"/>
        <w:rPr>
          <w:rFonts w:ascii="Georgia" w:hAnsi="Georgia"/>
          <w:sz w:val="20"/>
          <w:szCs w:val="20"/>
        </w:rPr>
      </w:pPr>
    </w:p>
    <w:p w14:paraId="710384EC" w14:textId="3C1B66D1" w:rsidR="008D4437" w:rsidRDefault="008D4437" w:rsidP="00F75330">
      <w:pPr>
        <w:spacing w:line="276" w:lineRule="auto"/>
        <w:jc w:val="both"/>
        <w:rPr>
          <w:rFonts w:ascii="Georgia" w:hAnsi="Georgia"/>
          <w:sz w:val="20"/>
          <w:szCs w:val="20"/>
        </w:rPr>
      </w:pPr>
      <w:r w:rsidRPr="00F75330">
        <w:rPr>
          <w:rFonts w:ascii="Georgia" w:hAnsi="Georgia"/>
          <w:sz w:val="20"/>
          <w:szCs w:val="20"/>
        </w:rPr>
        <w:t>3.1.</w:t>
      </w:r>
      <w:r w:rsidR="00E14131">
        <w:rPr>
          <w:rFonts w:ascii="Georgia" w:hAnsi="Georgia"/>
          <w:sz w:val="20"/>
          <w:szCs w:val="20"/>
        </w:rPr>
        <w:t>3</w:t>
      </w:r>
      <w:r w:rsidRPr="00F75330">
        <w:rPr>
          <w:rFonts w:ascii="Georgia" w:hAnsi="Georgia"/>
          <w:sz w:val="20"/>
          <w:szCs w:val="20"/>
        </w:rPr>
        <w:t xml:space="preserve">. The service specified in the clause 1.1. of this Agreement is provided by the Contractor to the Client according to the </w:t>
      </w:r>
      <w:r w:rsidR="00291536" w:rsidRPr="00D14B0C">
        <w:rPr>
          <w:rFonts w:ascii="Georgia" w:hAnsi="Georgia"/>
          <w:color w:val="FF0000"/>
          <w:sz w:val="20"/>
          <w:szCs w:val="20"/>
        </w:rPr>
        <w:t xml:space="preserve">(description of functionality on </w:t>
      </w:r>
      <w:proofErr w:type="gramStart"/>
      <w:r w:rsidR="00291536" w:rsidRPr="00D14B0C">
        <w:rPr>
          <w:rFonts w:ascii="Georgia" w:hAnsi="Georgia"/>
          <w:color w:val="FF0000"/>
          <w:sz w:val="20"/>
          <w:szCs w:val="20"/>
        </w:rPr>
        <w:t>Searates.com)*</w:t>
      </w:r>
      <w:proofErr w:type="gramEnd"/>
      <w:r w:rsidR="00291536" w:rsidRPr="00D14B0C">
        <w:rPr>
          <w:rFonts w:ascii="Georgia" w:hAnsi="Georgia"/>
          <w:color w:val="FF0000"/>
          <w:sz w:val="20"/>
          <w:szCs w:val="20"/>
        </w:rPr>
        <w:t xml:space="preserve"> </w:t>
      </w:r>
      <w:r w:rsidRPr="00D14B0C">
        <w:rPr>
          <w:rFonts w:ascii="Georgia" w:hAnsi="Georgia"/>
          <w:color w:val="FF0000"/>
          <w:sz w:val="20"/>
          <w:szCs w:val="20"/>
        </w:rPr>
        <w:t xml:space="preserve"> </w:t>
      </w:r>
      <w:r w:rsidRPr="00F75330">
        <w:rPr>
          <w:rFonts w:ascii="Georgia" w:hAnsi="Georgia"/>
          <w:sz w:val="20"/>
          <w:szCs w:val="20"/>
        </w:rPr>
        <w:t xml:space="preserve">posted on the Contractor's website. Any functions or options that are not mentioned in this </w:t>
      </w:r>
      <w:r w:rsidR="00291536" w:rsidRPr="00D14B0C">
        <w:rPr>
          <w:rFonts w:ascii="Georgia" w:hAnsi="Georgia"/>
          <w:color w:val="FF0000"/>
          <w:sz w:val="20"/>
          <w:szCs w:val="20"/>
        </w:rPr>
        <w:t>(</w:t>
      </w:r>
      <w:r w:rsidR="00291536" w:rsidRPr="00D14B0C">
        <w:rPr>
          <w:rFonts w:ascii="Georgia" w:hAnsi="Georgia"/>
          <w:color w:val="FF0000"/>
          <w:sz w:val="20"/>
          <w:szCs w:val="20"/>
        </w:rPr>
        <w:t xml:space="preserve">description of functionality on </w:t>
      </w:r>
      <w:proofErr w:type="gramStart"/>
      <w:r w:rsidR="00291536" w:rsidRPr="00D14B0C">
        <w:rPr>
          <w:rFonts w:ascii="Georgia" w:hAnsi="Georgia"/>
          <w:color w:val="FF0000"/>
          <w:sz w:val="20"/>
          <w:szCs w:val="20"/>
        </w:rPr>
        <w:t>Searates.com)*</w:t>
      </w:r>
      <w:proofErr w:type="gramEnd"/>
      <w:r w:rsidRPr="00D14B0C">
        <w:rPr>
          <w:rFonts w:ascii="Georgia" w:hAnsi="Georgia"/>
          <w:color w:val="FF0000"/>
          <w:sz w:val="20"/>
          <w:szCs w:val="20"/>
        </w:rPr>
        <w:t xml:space="preserve"> </w:t>
      </w:r>
      <w:r w:rsidRPr="00F75330">
        <w:rPr>
          <w:rFonts w:ascii="Georgia" w:hAnsi="Georgia"/>
          <w:sz w:val="20"/>
          <w:szCs w:val="20"/>
        </w:rPr>
        <w:t xml:space="preserve">are not included in the service specified in the clause 1.1. of this Agreement and will not be provided to the Client by the Contractor. The Contractor can change </w:t>
      </w:r>
      <w:r w:rsidR="00291536">
        <w:rPr>
          <w:rFonts w:ascii="Georgia" w:hAnsi="Georgia"/>
          <w:sz w:val="20"/>
          <w:szCs w:val="20"/>
        </w:rPr>
        <w:t>(d</w:t>
      </w:r>
      <w:r w:rsidR="00291536">
        <w:rPr>
          <w:rFonts w:ascii="Georgia" w:hAnsi="Georgia"/>
          <w:sz w:val="20"/>
          <w:szCs w:val="20"/>
        </w:rPr>
        <w:t xml:space="preserve">escription of functionality on </w:t>
      </w:r>
      <w:proofErr w:type="gramStart"/>
      <w:r w:rsidR="00291536">
        <w:rPr>
          <w:rFonts w:ascii="Georgia" w:hAnsi="Georgia"/>
          <w:sz w:val="20"/>
          <w:szCs w:val="20"/>
        </w:rPr>
        <w:t>Searates.com)*</w:t>
      </w:r>
      <w:proofErr w:type="gramEnd"/>
      <w:r w:rsidR="00291536">
        <w:rPr>
          <w:rFonts w:ascii="Georgia" w:hAnsi="Georgia"/>
          <w:sz w:val="20"/>
          <w:szCs w:val="20"/>
        </w:rPr>
        <w:t xml:space="preserve"> </w:t>
      </w:r>
      <w:r w:rsidR="00291536" w:rsidRPr="00F75330">
        <w:rPr>
          <w:rFonts w:ascii="Georgia" w:hAnsi="Georgia"/>
          <w:sz w:val="20"/>
          <w:szCs w:val="20"/>
        </w:rPr>
        <w:t xml:space="preserve"> </w:t>
      </w:r>
      <w:r w:rsidRPr="00F75330">
        <w:rPr>
          <w:rFonts w:ascii="Georgia" w:hAnsi="Georgia"/>
          <w:sz w:val="20"/>
          <w:szCs w:val="20"/>
        </w:rPr>
        <w:t>at any time without any prior notice to the Client</w:t>
      </w:r>
      <w:r w:rsidR="00291536">
        <w:rPr>
          <w:rFonts w:ascii="Georgia" w:hAnsi="Georgia"/>
          <w:sz w:val="20"/>
          <w:szCs w:val="20"/>
        </w:rPr>
        <w:t>.</w:t>
      </w:r>
    </w:p>
    <w:p w14:paraId="02443F2A" w14:textId="77777777" w:rsidR="00291536" w:rsidRPr="00F75330" w:rsidRDefault="00291536" w:rsidP="00F75330">
      <w:pPr>
        <w:spacing w:line="276" w:lineRule="auto"/>
        <w:jc w:val="both"/>
        <w:rPr>
          <w:rFonts w:ascii="Georgia" w:hAnsi="Georgia"/>
          <w:sz w:val="20"/>
          <w:szCs w:val="20"/>
        </w:rPr>
      </w:pPr>
    </w:p>
    <w:p w14:paraId="2F0F5456" w14:textId="2467EC50" w:rsidR="008D4437" w:rsidRPr="00F75330" w:rsidRDefault="008D4437" w:rsidP="00F75330">
      <w:pPr>
        <w:spacing w:line="276" w:lineRule="auto"/>
        <w:jc w:val="both"/>
        <w:rPr>
          <w:rFonts w:ascii="Georgia" w:hAnsi="Georgia"/>
          <w:sz w:val="20"/>
          <w:szCs w:val="20"/>
        </w:rPr>
      </w:pPr>
      <w:r w:rsidRPr="00F75330">
        <w:rPr>
          <w:rFonts w:ascii="Georgia" w:hAnsi="Georgia"/>
          <w:sz w:val="20"/>
          <w:szCs w:val="20"/>
        </w:rPr>
        <w:t>3.1.</w:t>
      </w:r>
      <w:r w:rsidR="00E14131">
        <w:rPr>
          <w:rFonts w:ascii="Georgia" w:hAnsi="Georgia"/>
          <w:sz w:val="20"/>
          <w:szCs w:val="20"/>
        </w:rPr>
        <w:t>4</w:t>
      </w:r>
      <w:r w:rsidRPr="00F75330">
        <w:rPr>
          <w:rFonts w:ascii="Georgia" w:hAnsi="Georgia"/>
          <w:sz w:val="20"/>
          <w:szCs w:val="20"/>
        </w:rPr>
        <w:t>. The Contractor undertakes to correct errors found by the Client (regarding the services specified in the clause 1.1. of this Agreement) within 1 (one) month from the date of informing by the Client about them.</w:t>
      </w:r>
    </w:p>
    <w:p w14:paraId="7A2331CB" w14:textId="77777777" w:rsidR="008D4437" w:rsidRPr="00F75330" w:rsidRDefault="008D4437" w:rsidP="00F75330">
      <w:pPr>
        <w:spacing w:line="276" w:lineRule="auto"/>
        <w:jc w:val="both"/>
        <w:rPr>
          <w:rFonts w:ascii="Georgia" w:hAnsi="Georgia"/>
          <w:sz w:val="20"/>
          <w:szCs w:val="20"/>
        </w:rPr>
      </w:pPr>
    </w:p>
    <w:p w14:paraId="0866D178" w14:textId="402F02E2" w:rsidR="008D4437" w:rsidRPr="00F75330" w:rsidRDefault="008D4437" w:rsidP="00F75330">
      <w:pPr>
        <w:spacing w:line="276" w:lineRule="auto"/>
        <w:jc w:val="both"/>
        <w:rPr>
          <w:rFonts w:ascii="Georgia" w:hAnsi="Georgia"/>
          <w:sz w:val="20"/>
          <w:szCs w:val="20"/>
        </w:rPr>
      </w:pPr>
      <w:r w:rsidRPr="00F75330">
        <w:rPr>
          <w:rFonts w:ascii="Georgia" w:hAnsi="Georgia"/>
          <w:sz w:val="20"/>
          <w:szCs w:val="20"/>
        </w:rPr>
        <w:t>3.1.</w:t>
      </w:r>
      <w:r w:rsidR="00E14131">
        <w:rPr>
          <w:rFonts w:ascii="Georgia" w:hAnsi="Georgia"/>
          <w:sz w:val="20"/>
          <w:szCs w:val="20"/>
        </w:rPr>
        <w:t>5</w:t>
      </w:r>
      <w:r w:rsidRPr="00F75330">
        <w:rPr>
          <w:rFonts w:ascii="Georgia" w:hAnsi="Georgia"/>
          <w:sz w:val="20"/>
          <w:szCs w:val="20"/>
        </w:rPr>
        <w:t>. The technical support should be provided by the Contractor to the Client during the Contractor’s working hours (from 09.00 am till 06.00 pm</w:t>
      </w:r>
      <w:r w:rsidR="0008418D">
        <w:rPr>
          <w:rFonts w:ascii="Georgia" w:hAnsi="Georgia"/>
          <w:sz w:val="20"/>
          <w:szCs w:val="20"/>
        </w:rPr>
        <w:t xml:space="preserve"> GMT+3 </w:t>
      </w:r>
      <w:r w:rsidRPr="00F75330">
        <w:rPr>
          <w:rFonts w:ascii="Georgia" w:hAnsi="Georgia"/>
          <w:sz w:val="20"/>
          <w:szCs w:val="20"/>
        </w:rPr>
        <w:t>t</w:t>
      </w:r>
      <w:r w:rsidR="0008418D">
        <w:rPr>
          <w:rFonts w:ascii="Georgia" w:hAnsi="Georgia"/>
          <w:sz w:val="20"/>
          <w:szCs w:val="20"/>
        </w:rPr>
        <w:t>ime zone</w:t>
      </w:r>
      <w:r w:rsidRPr="00F75330">
        <w:rPr>
          <w:rFonts w:ascii="Georgia" w:hAnsi="Georgia"/>
          <w:sz w:val="20"/>
          <w:szCs w:val="20"/>
        </w:rPr>
        <w:t>, from Monday till Friday) during the term of providing services specified in the clause 2.6. of this Agreement.</w:t>
      </w:r>
    </w:p>
    <w:p w14:paraId="7BD2E1CB" w14:textId="77777777" w:rsidR="008D4437" w:rsidRPr="00F75330" w:rsidRDefault="008D4437" w:rsidP="00F75330">
      <w:pPr>
        <w:spacing w:line="276" w:lineRule="auto"/>
        <w:jc w:val="both"/>
        <w:rPr>
          <w:rFonts w:ascii="Georgia" w:hAnsi="Georgia"/>
          <w:sz w:val="20"/>
          <w:szCs w:val="20"/>
        </w:rPr>
      </w:pPr>
    </w:p>
    <w:p w14:paraId="642D2546" w14:textId="43AD3370" w:rsidR="008D4437" w:rsidRPr="00F75330" w:rsidRDefault="008D4437" w:rsidP="00F75330">
      <w:pPr>
        <w:spacing w:line="276" w:lineRule="auto"/>
        <w:jc w:val="both"/>
        <w:rPr>
          <w:rFonts w:ascii="Georgia" w:hAnsi="Georgia"/>
          <w:sz w:val="20"/>
          <w:szCs w:val="20"/>
        </w:rPr>
      </w:pPr>
      <w:r w:rsidRPr="00F75330">
        <w:rPr>
          <w:rFonts w:ascii="Georgia" w:hAnsi="Georgia"/>
          <w:sz w:val="20"/>
          <w:szCs w:val="20"/>
        </w:rPr>
        <w:lastRenderedPageBreak/>
        <w:t>3.1.</w:t>
      </w:r>
      <w:r w:rsidR="00385FAA" w:rsidRPr="00DE29BB">
        <w:rPr>
          <w:rFonts w:ascii="Georgia" w:hAnsi="Georgia"/>
          <w:sz w:val="20"/>
          <w:szCs w:val="20"/>
        </w:rPr>
        <w:t>6</w:t>
      </w:r>
      <w:r w:rsidRPr="00F75330">
        <w:rPr>
          <w:rFonts w:ascii="Georgia" w:hAnsi="Georgia"/>
          <w:sz w:val="20"/>
          <w:szCs w:val="20"/>
        </w:rPr>
        <w:t>. Any upgrades or modifications of IT solution (which is used for providing services mentioned in the clause 1.1. of this Agreement) for the needs of the Client are considered as individual development and should be paid by the Client additionally.</w:t>
      </w:r>
    </w:p>
    <w:p w14:paraId="32FBEA70" w14:textId="77777777" w:rsidR="008D4437" w:rsidRPr="00F75330" w:rsidRDefault="008D4437" w:rsidP="00F75330">
      <w:pPr>
        <w:spacing w:line="276" w:lineRule="auto"/>
        <w:jc w:val="both"/>
        <w:rPr>
          <w:rFonts w:ascii="Georgia" w:hAnsi="Georgia"/>
          <w:sz w:val="20"/>
          <w:szCs w:val="20"/>
        </w:rPr>
      </w:pPr>
    </w:p>
    <w:p w14:paraId="055D95C5" w14:textId="77777777" w:rsidR="008D4437" w:rsidRPr="00F75330" w:rsidRDefault="008D4437" w:rsidP="00F75330">
      <w:pPr>
        <w:spacing w:line="276" w:lineRule="auto"/>
        <w:jc w:val="both"/>
        <w:rPr>
          <w:rFonts w:ascii="Georgia" w:hAnsi="Georgia"/>
          <w:sz w:val="20"/>
          <w:szCs w:val="20"/>
          <w:u w:val="single"/>
        </w:rPr>
      </w:pPr>
      <w:r w:rsidRPr="00F75330">
        <w:rPr>
          <w:rFonts w:ascii="Georgia" w:hAnsi="Georgia"/>
          <w:sz w:val="20"/>
          <w:szCs w:val="20"/>
          <w:u w:val="single"/>
        </w:rPr>
        <w:t xml:space="preserve">3.2. Duties of the Client </w:t>
      </w:r>
    </w:p>
    <w:p w14:paraId="72475A30" w14:textId="77777777" w:rsidR="008D4437" w:rsidRPr="00F75330" w:rsidRDefault="008D4437" w:rsidP="00F75330">
      <w:pPr>
        <w:spacing w:line="276" w:lineRule="auto"/>
        <w:jc w:val="both"/>
        <w:rPr>
          <w:rFonts w:ascii="Georgia" w:hAnsi="Georgia"/>
          <w:sz w:val="20"/>
          <w:szCs w:val="20"/>
        </w:rPr>
      </w:pPr>
    </w:p>
    <w:p w14:paraId="365BE969" w14:textId="77777777" w:rsidR="008D4437" w:rsidRPr="00F75330" w:rsidRDefault="008D4437" w:rsidP="00F75330">
      <w:pPr>
        <w:spacing w:line="276" w:lineRule="auto"/>
        <w:jc w:val="both"/>
        <w:rPr>
          <w:rFonts w:ascii="Georgia" w:hAnsi="Georgia"/>
          <w:sz w:val="20"/>
          <w:szCs w:val="20"/>
        </w:rPr>
      </w:pPr>
      <w:r w:rsidRPr="00F75330">
        <w:rPr>
          <w:rFonts w:ascii="Georgia" w:hAnsi="Georgia"/>
          <w:sz w:val="20"/>
          <w:szCs w:val="20"/>
        </w:rPr>
        <w:t>3.2.1. To pay the Contractor’s invoices on time.</w:t>
      </w:r>
    </w:p>
    <w:p w14:paraId="7F16324A" w14:textId="77777777" w:rsidR="008D4437" w:rsidRPr="00F75330" w:rsidRDefault="008D4437" w:rsidP="00F75330">
      <w:pPr>
        <w:spacing w:line="276" w:lineRule="auto"/>
        <w:jc w:val="both"/>
        <w:rPr>
          <w:rFonts w:ascii="Georgia" w:hAnsi="Georgia"/>
          <w:sz w:val="20"/>
          <w:szCs w:val="20"/>
        </w:rPr>
      </w:pPr>
    </w:p>
    <w:p w14:paraId="11943639" w14:textId="5B186EA1" w:rsidR="008D4437" w:rsidRPr="00F75330" w:rsidRDefault="008D4437" w:rsidP="00F75330">
      <w:pPr>
        <w:spacing w:line="276" w:lineRule="auto"/>
        <w:jc w:val="both"/>
        <w:rPr>
          <w:rFonts w:ascii="Georgia" w:hAnsi="Georgia"/>
          <w:sz w:val="20"/>
          <w:szCs w:val="20"/>
        </w:rPr>
      </w:pPr>
      <w:r w:rsidRPr="00F75330">
        <w:rPr>
          <w:rFonts w:ascii="Georgia" w:hAnsi="Georgia"/>
          <w:sz w:val="20"/>
          <w:szCs w:val="20"/>
        </w:rPr>
        <w:t xml:space="preserve">3.2.2. Do not transfer the </w:t>
      </w:r>
      <w:r w:rsidR="00D14B0C" w:rsidRPr="00D14B0C">
        <w:rPr>
          <w:rFonts w:ascii="Georgia" w:hAnsi="Georgia"/>
          <w:color w:val="FF0000"/>
          <w:sz w:val="20"/>
          <w:szCs w:val="20"/>
        </w:rPr>
        <w:t xml:space="preserve">(credentials to the product </w:t>
      </w:r>
      <w:proofErr w:type="gramStart"/>
      <w:r w:rsidR="00D14B0C" w:rsidRPr="00D14B0C">
        <w:rPr>
          <w:rFonts w:ascii="Georgia" w:hAnsi="Georgia"/>
          <w:color w:val="FF0000"/>
          <w:sz w:val="20"/>
          <w:szCs w:val="20"/>
        </w:rPr>
        <w:t>access)*</w:t>
      </w:r>
      <w:proofErr w:type="gramEnd"/>
      <w:r w:rsidRPr="00D14B0C">
        <w:rPr>
          <w:rFonts w:ascii="Georgia" w:hAnsi="Georgia"/>
          <w:color w:val="FF0000"/>
          <w:sz w:val="20"/>
          <w:szCs w:val="20"/>
        </w:rPr>
        <w:t xml:space="preserve"> </w:t>
      </w:r>
      <w:r w:rsidRPr="00F75330">
        <w:rPr>
          <w:rFonts w:ascii="Georgia" w:hAnsi="Georgia"/>
          <w:sz w:val="20"/>
          <w:szCs w:val="20"/>
        </w:rPr>
        <w:t>given by Contractor to third Party in any form.</w:t>
      </w:r>
    </w:p>
    <w:p w14:paraId="7DF0ED90" w14:textId="77777777" w:rsidR="008D4437" w:rsidRPr="00F75330" w:rsidRDefault="008D4437" w:rsidP="00F75330">
      <w:pPr>
        <w:spacing w:line="276" w:lineRule="auto"/>
        <w:jc w:val="both"/>
        <w:rPr>
          <w:rFonts w:ascii="Georgia" w:hAnsi="Georgia"/>
          <w:sz w:val="20"/>
          <w:szCs w:val="20"/>
        </w:rPr>
      </w:pPr>
    </w:p>
    <w:p w14:paraId="1ED6AABF" w14:textId="77777777" w:rsidR="008D4437" w:rsidRPr="00F75330" w:rsidRDefault="008D4437" w:rsidP="00F75330">
      <w:pPr>
        <w:spacing w:line="276" w:lineRule="auto"/>
        <w:jc w:val="both"/>
        <w:rPr>
          <w:rFonts w:ascii="Georgia" w:hAnsi="Georgia"/>
          <w:b/>
          <w:bCs/>
          <w:sz w:val="20"/>
          <w:szCs w:val="20"/>
        </w:rPr>
      </w:pPr>
      <w:r w:rsidRPr="00F75330">
        <w:rPr>
          <w:rFonts w:ascii="Georgia" w:hAnsi="Georgia"/>
          <w:b/>
          <w:bCs/>
          <w:sz w:val="20"/>
          <w:szCs w:val="20"/>
        </w:rPr>
        <w:t>4. Parties’ liabilities</w:t>
      </w:r>
    </w:p>
    <w:p w14:paraId="2C611790" w14:textId="77777777" w:rsidR="008D4437" w:rsidRPr="00F75330" w:rsidRDefault="008D4437" w:rsidP="00F75330">
      <w:pPr>
        <w:spacing w:line="276" w:lineRule="auto"/>
        <w:jc w:val="both"/>
        <w:rPr>
          <w:rFonts w:ascii="Georgia" w:hAnsi="Georgia"/>
          <w:sz w:val="20"/>
          <w:szCs w:val="20"/>
        </w:rPr>
      </w:pPr>
    </w:p>
    <w:p w14:paraId="23D1AF4E" w14:textId="77777777" w:rsidR="008D4437" w:rsidRPr="00F75330" w:rsidRDefault="008D4437" w:rsidP="00F75330">
      <w:pPr>
        <w:spacing w:line="276" w:lineRule="auto"/>
        <w:jc w:val="both"/>
        <w:rPr>
          <w:rFonts w:ascii="Georgia" w:hAnsi="Georgia"/>
          <w:sz w:val="20"/>
          <w:szCs w:val="20"/>
        </w:rPr>
      </w:pPr>
      <w:r w:rsidRPr="00F75330">
        <w:rPr>
          <w:rFonts w:ascii="Georgia" w:hAnsi="Georgia"/>
          <w:sz w:val="20"/>
          <w:szCs w:val="20"/>
        </w:rPr>
        <w:t>4.1. The Parties of the Agreement will be reciprocally liable for non-fulfilment or the improper fulfilment of their obligations under this Agreement.</w:t>
      </w:r>
    </w:p>
    <w:p w14:paraId="3E3EFB75" w14:textId="77777777" w:rsidR="008D4437" w:rsidRPr="00F75330" w:rsidRDefault="008D4437" w:rsidP="00F75330">
      <w:pPr>
        <w:spacing w:line="276" w:lineRule="auto"/>
        <w:jc w:val="both"/>
        <w:rPr>
          <w:rFonts w:ascii="Georgia" w:hAnsi="Georgia"/>
          <w:sz w:val="20"/>
          <w:szCs w:val="20"/>
        </w:rPr>
      </w:pPr>
    </w:p>
    <w:p w14:paraId="11419338" w14:textId="77777777" w:rsidR="008D4437" w:rsidRPr="00F75330" w:rsidRDefault="008D4437" w:rsidP="00F75330">
      <w:pPr>
        <w:spacing w:line="276" w:lineRule="auto"/>
        <w:jc w:val="both"/>
        <w:rPr>
          <w:rFonts w:ascii="Georgia" w:hAnsi="Georgia"/>
          <w:sz w:val="20"/>
          <w:szCs w:val="20"/>
        </w:rPr>
      </w:pPr>
      <w:r w:rsidRPr="00F75330">
        <w:rPr>
          <w:rFonts w:ascii="Georgia" w:hAnsi="Georgia"/>
          <w:sz w:val="20"/>
          <w:szCs w:val="20"/>
        </w:rPr>
        <w:t>4.2. Both Parties will carry out their obligations in the proper way, doing their best to assist another party in fulfilment of its obligations.</w:t>
      </w:r>
    </w:p>
    <w:p w14:paraId="1BB98B69" w14:textId="77777777" w:rsidR="008D4437" w:rsidRPr="00F75330" w:rsidRDefault="008D4437" w:rsidP="00F75330">
      <w:pPr>
        <w:spacing w:line="276" w:lineRule="auto"/>
        <w:jc w:val="both"/>
        <w:rPr>
          <w:rFonts w:ascii="Georgia" w:hAnsi="Georgia"/>
          <w:sz w:val="20"/>
          <w:szCs w:val="20"/>
        </w:rPr>
      </w:pPr>
    </w:p>
    <w:p w14:paraId="3825FA3C" w14:textId="77777777" w:rsidR="008D4437" w:rsidRPr="00F75330" w:rsidRDefault="008D4437" w:rsidP="00F75330">
      <w:pPr>
        <w:spacing w:line="276" w:lineRule="auto"/>
        <w:jc w:val="both"/>
        <w:rPr>
          <w:rFonts w:ascii="Georgia" w:hAnsi="Georgia"/>
          <w:sz w:val="20"/>
          <w:szCs w:val="20"/>
        </w:rPr>
      </w:pPr>
      <w:r w:rsidRPr="00F75330">
        <w:rPr>
          <w:rFonts w:ascii="Georgia" w:hAnsi="Georgia"/>
          <w:sz w:val="20"/>
          <w:szCs w:val="20"/>
        </w:rPr>
        <w:t xml:space="preserve">4.3. The Parties will not be liable for failure or improper fulfilment of their obligations under this Agreement if such failure or improper fulfilment of either Party is caused by the Acts of God (natural disasters, military operations, fire, strikes, </w:t>
      </w:r>
      <w:proofErr w:type="spellStart"/>
      <w:r w:rsidRPr="00F75330">
        <w:rPr>
          <w:rFonts w:ascii="Georgia" w:hAnsi="Georgia"/>
          <w:sz w:val="20"/>
          <w:szCs w:val="20"/>
        </w:rPr>
        <w:t>etc</w:t>
      </w:r>
      <w:proofErr w:type="spellEnd"/>
      <w:r w:rsidRPr="00F75330">
        <w:rPr>
          <w:rFonts w:ascii="Georgia" w:hAnsi="Georgia"/>
          <w:sz w:val="20"/>
          <w:szCs w:val="20"/>
        </w:rPr>
        <w:t>), including the events specified in ICC Force-majeure clause 2003 and ICC hardship clause 2003.</w:t>
      </w:r>
    </w:p>
    <w:p w14:paraId="23FDA764" w14:textId="77777777" w:rsidR="008D4437" w:rsidRPr="00F75330" w:rsidRDefault="008D4437" w:rsidP="00F75330">
      <w:pPr>
        <w:spacing w:line="276" w:lineRule="auto"/>
        <w:jc w:val="both"/>
        <w:rPr>
          <w:rFonts w:ascii="Georgia" w:hAnsi="Georgia"/>
          <w:sz w:val="20"/>
          <w:szCs w:val="20"/>
        </w:rPr>
      </w:pPr>
    </w:p>
    <w:p w14:paraId="550B67C4" w14:textId="77777777" w:rsidR="008D4437" w:rsidRPr="00F75330" w:rsidRDefault="008D4437" w:rsidP="00F75330">
      <w:pPr>
        <w:spacing w:line="276" w:lineRule="auto"/>
        <w:jc w:val="both"/>
        <w:rPr>
          <w:rFonts w:ascii="Georgia" w:hAnsi="Georgia"/>
          <w:sz w:val="20"/>
          <w:szCs w:val="20"/>
        </w:rPr>
      </w:pPr>
      <w:r w:rsidRPr="00F75330">
        <w:rPr>
          <w:rFonts w:ascii="Georgia" w:hAnsi="Georgia"/>
          <w:sz w:val="20"/>
          <w:szCs w:val="20"/>
        </w:rPr>
        <w:t>The occurrence of circumstances referred to in this clause is not a basis for refusing payment for services performed prior to the occurrence of these circumstances.</w:t>
      </w:r>
    </w:p>
    <w:p w14:paraId="3198AC23" w14:textId="77777777" w:rsidR="008D4437" w:rsidRPr="00F75330" w:rsidRDefault="008D4437" w:rsidP="00F75330">
      <w:pPr>
        <w:spacing w:line="276" w:lineRule="auto"/>
        <w:jc w:val="both"/>
        <w:rPr>
          <w:rFonts w:ascii="Georgia" w:hAnsi="Georgia"/>
          <w:sz w:val="20"/>
          <w:szCs w:val="20"/>
        </w:rPr>
      </w:pPr>
    </w:p>
    <w:p w14:paraId="49107DB3" w14:textId="77777777" w:rsidR="008D4437" w:rsidRPr="00F75330" w:rsidRDefault="008D4437" w:rsidP="00F75330">
      <w:pPr>
        <w:spacing w:line="276" w:lineRule="auto"/>
        <w:jc w:val="both"/>
        <w:rPr>
          <w:rFonts w:ascii="Georgia" w:hAnsi="Georgia"/>
          <w:b/>
          <w:bCs/>
          <w:sz w:val="20"/>
          <w:szCs w:val="20"/>
        </w:rPr>
      </w:pPr>
      <w:r w:rsidRPr="00F75330">
        <w:rPr>
          <w:rFonts w:ascii="Georgia" w:hAnsi="Georgia"/>
          <w:b/>
          <w:bCs/>
          <w:sz w:val="20"/>
          <w:szCs w:val="20"/>
        </w:rPr>
        <w:t>5. Arbitration</w:t>
      </w:r>
    </w:p>
    <w:p w14:paraId="18B324B4" w14:textId="77777777" w:rsidR="008D4437" w:rsidRPr="00F75330" w:rsidRDefault="008D4437" w:rsidP="00F75330">
      <w:pPr>
        <w:spacing w:line="276" w:lineRule="auto"/>
        <w:jc w:val="both"/>
        <w:rPr>
          <w:rFonts w:ascii="Georgia" w:hAnsi="Georgia"/>
          <w:sz w:val="20"/>
          <w:szCs w:val="20"/>
        </w:rPr>
      </w:pPr>
    </w:p>
    <w:p w14:paraId="2B93DDB7" w14:textId="77777777" w:rsidR="008D4437" w:rsidRPr="00F75330" w:rsidRDefault="008D4437" w:rsidP="00F75330">
      <w:pPr>
        <w:spacing w:line="276" w:lineRule="auto"/>
        <w:jc w:val="both"/>
        <w:rPr>
          <w:rFonts w:ascii="Georgia" w:hAnsi="Georgia"/>
          <w:sz w:val="20"/>
          <w:szCs w:val="20"/>
        </w:rPr>
      </w:pPr>
      <w:r w:rsidRPr="00F75330">
        <w:rPr>
          <w:rFonts w:ascii="Georgia" w:hAnsi="Georgia"/>
          <w:sz w:val="20"/>
          <w:szCs w:val="20"/>
        </w:rPr>
        <w:t xml:space="preserve">5.1. All disputes in connection with this Agreement or the execution thereof shall be settled through friendly negotiations. The claim can be presented within one month from the moment of reason that caused the dispute has arisen. </w:t>
      </w:r>
    </w:p>
    <w:p w14:paraId="62AD8487" w14:textId="77777777" w:rsidR="008D4437" w:rsidRPr="00F75330" w:rsidRDefault="008D4437" w:rsidP="00F75330">
      <w:pPr>
        <w:spacing w:line="276" w:lineRule="auto"/>
        <w:jc w:val="both"/>
        <w:rPr>
          <w:rFonts w:ascii="Georgia" w:hAnsi="Georgia"/>
          <w:sz w:val="20"/>
          <w:szCs w:val="20"/>
        </w:rPr>
      </w:pPr>
    </w:p>
    <w:p w14:paraId="35C22116" w14:textId="77777777" w:rsidR="008D4437" w:rsidRPr="00F75330" w:rsidRDefault="008D4437" w:rsidP="00F75330">
      <w:pPr>
        <w:spacing w:line="276" w:lineRule="auto"/>
        <w:jc w:val="both"/>
        <w:rPr>
          <w:rFonts w:ascii="Georgia" w:hAnsi="Georgia"/>
          <w:sz w:val="20"/>
          <w:szCs w:val="20"/>
        </w:rPr>
      </w:pPr>
      <w:r w:rsidRPr="00F75330">
        <w:rPr>
          <w:rFonts w:ascii="Georgia" w:hAnsi="Georgia"/>
          <w:sz w:val="20"/>
          <w:szCs w:val="20"/>
        </w:rPr>
        <w:t>5.2. The Party that got the claim ought to respond on the point within one month from the moment of claim’s receiving. In case no settlement can be reached through the exchange of claims and negotiations, the case should then be submitted to the court below. The Party that got the claim ought to respond on the point within one month from the moment of claim’s receiving.</w:t>
      </w:r>
    </w:p>
    <w:p w14:paraId="737C0E00" w14:textId="77777777" w:rsidR="008D4437" w:rsidRPr="00F75330" w:rsidRDefault="008D4437" w:rsidP="00F75330">
      <w:pPr>
        <w:spacing w:line="276" w:lineRule="auto"/>
        <w:jc w:val="both"/>
        <w:rPr>
          <w:rFonts w:ascii="Georgia" w:hAnsi="Georgia"/>
          <w:sz w:val="20"/>
          <w:szCs w:val="20"/>
        </w:rPr>
      </w:pPr>
    </w:p>
    <w:p w14:paraId="7931FB00" w14:textId="77777777" w:rsidR="008D4437" w:rsidRPr="00F75330" w:rsidRDefault="008D4437" w:rsidP="00F75330">
      <w:pPr>
        <w:spacing w:line="276" w:lineRule="auto"/>
        <w:jc w:val="both"/>
        <w:rPr>
          <w:rFonts w:ascii="Georgia" w:hAnsi="Georgia"/>
          <w:sz w:val="20"/>
          <w:szCs w:val="20"/>
        </w:rPr>
      </w:pPr>
      <w:r w:rsidRPr="00F75330">
        <w:rPr>
          <w:rFonts w:ascii="Georgia" w:hAnsi="Georgia"/>
          <w:sz w:val="20"/>
          <w:szCs w:val="20"/>
        </w:rPr>
        <w:t xml:space="preserve">5.3. All disputes arising out of or in connection with the present Agreement shall be submitted to the International Court of Arbitration of the International Chamber of Commerce and shall be finally settled under the Rules of Arbitration of the International Chamber of Commerce by one or more arbitrators appointed in accordance with the said Rules. </w:t>
      </w:r>
    </w:p>
    <w:p w14:paraId="0D772983" w14:textId="77777777" w:rsidR="008D4437" w:rsidRPr="00F75330" w:rsidRDefault="008D4437" w:rsidP="00F75330">
      <w:pPr>
        <w:spacing w:line="276" w:lineRule="auto"/>
        <w:jc w:val="both"/>
        <w:rPr>
          <w:rFonts w:ascii="Georgia" w:hAnsi="Georgia"/>
          <w:sz w:val="20"/>
          <w:szCs w:val="20"/>
        </w:rPr>
      </w:pPr>
    </w:p>
    <w:p w14:paraId="56B3A01B" w14:textId="652970E1" w:rsidR="008D4437" w:rsidRPr="00F75330" w:rsidRDefault="008D4437" w:rsidP="00F75330">
      <w:pPr>
        <w:spacing w:line="276" w:lineRule="auto"/>
        <w:jc w:val="both"/>
        <w:rPr>
          <w:rFonts w:ascii="Georgia" w:hAnsi="Georgia"/>
          <w:sz w:val="20"/>
          <w:szCs w:val="20"/>
        </w:rPr>
      </w:pPr>
      <w:r w:rsidRPr="00F75330">
        <w:rPr>
          <w:rFonts w:ascii="Georgia" w:hAnsi="Georgia"/>
          <w:sz w:val="20"/>
          <w:szCs w:val="20"/>
        </w:rPr>
        <w:t>5.4. The Arbitration Court shall consist of a sole arbitrator.</w:t>
      </w:r>
    </w:p>
    <w:p w14:paraId="01DC621A" w14:textId="7EAC244E" w:rsidR="008D4437" w:rsidRPr="00F75330" w:rsidRDefault="008D4437" w:rsidP="00F75330">
      <w:pPr>
        <w:spacing w:line="276" w:lineRule="auto"/>
        <w:jc w:val="both"/>
        <w:rPr>
          <w:rFonts w:ascii="Georgia" w:hAnsi="Georgia"/>
          <w:sz w:val="20"/>
          <w:szCs w:val="20"/>
        </w:rPr>
      </w:pPr>
    </w:p>
    <w:p w14:paraId="7BB90A75" w14:textId="77777777" w:rsidR="008D4437" w:rsidRPr="00F75330" w:rsidRDefault="008D4437" w:rsidP="00F75330">
      <w:pPr>
        <w:spacing w:line="276" w:lineRule="auto"/>
        <w:jc w:val="both"/>
        <w:rPr>
          <w:rFonts w:ascii="Georgia" w:hAnsi="Georgia"/>
          <w:sz w:val="20"/>
          <w:szCs w:val="20"/>
        </w:rPr>
      </w:pPr>
      <w:r w:rsidRPr="00F75330">
        <w:rPr>
          <w:rFonts w:ascii="Georgia" w:hAnsi="Georgia"/>
          <w:sz w:val="20"/>
          <w:szCs w:val="20"/>
        </w:rPr>
        <w:t xml:space="preserve">5.5. Place of the meeting is Arbitration Court of Paris, France. </w:t>
      </w:r>
    </w:p>
    <w:p w14:paraId="04D31654" w14:textId="77777777" w:rsidR="008D4437" w:rsidRPr="00F75330" w:rsidRDefault="008D4437" w:rsidP="00F75330">
      <w:pPr>
        <w:spacing w:line="276" w:lineRule="auto"/>
        <w:jc w:val="both"/>
        <w:rPr>
          <w:rFonts w:ascii="Georgia" w:hAnsi="Georgia"/>
          <w:sz w:val="20"/>
          <w:szCs w:val="20"/>
        </w:rPr>
      </w:pPr>
    </w:p>
    <w:p w14:paraId="310C56AE" w14:textId="77777777" w:rsidR="008D4437" w:rsidRPr="00F75330" w:rsidRDefault="008D4437" w:rsidP="00F75330">
      <w:pPr>
        <w:spacing w:line="276" w:lineRule="auto"/>
        <w:jc w:val="both"/>
        <w:rPr>
          <w:rFonts w:ascii="Georgia" w:hAnsi="Georgia"/>
          <w:sz w:val="20"/>
          <w:szCs w:val="20"/>
        </w:rPr>
      </w:pPr>
      <w:r w:rsidRPr="00F75330">
        <w:rPr>
          <w:rFonts w:ascii="Georgia" w:hAnsi="Georgia"/>
          <w:sz w:val="20"/>
          <w:szCs w:val="20"/>
        </w:rPr>
        <w:t>5.6. Language of the arbitration proceedings is English.</w:t>
      </w:r>
    </w:p>
    <w:p w14:paraId="41661399" w14:textId="77777777" w:rsidR="008D4437" w:rsidRPr="00F75330" w:rsidRDefault="008D4437" w:rsidP="00F75330">
      <w:pPr>
        <w:spacing w:line="276" w:lineRule="auto"/>
        <w:jc w:val="both"/>
        <w:rPr>
          <w:rFonts w:ascii="Georgia" w:hAnsi="Georgia"/>
          <w:sz w:val="20"/>
          <w:szCs w:val="20"/>
        </w:rPr>
      </w:pPr>
    </w:p>
    <w:p w14:paraId="040AABE1" w14:textId="77777777" w:rsidR="008D4437" w:rsidRPr="00F75330" w:rsidRDefault="008D4437" w:rsidP="00F75330">
      <w:pPr>
        <w:spacing w:line="276" w:lineRule="auto"/>
        <w:jc w:val="both"/>
        <w:rPr>
          <w:rFonts w:ascii="Georgia" w:hAnsi="Georgia"/>
          <w:sz w:val="20"/>
          <w:szCs w:val="20"/>
        </w:rPr>
      </w:pPr>
      <w:r w:rsidRPr="00F75330">
        <w:rPr>
          <w:rFonts w:ascii="Georgia" w:hAnsi="Georgia"/>
          <w:sz w:val="20"/>
          <w:szCs w:val="20"/>
        </w:rPr>
        <w:t>5.7. The law governing the Agreement is current federal legislation of the UAE.</w:t>
      </w:r>
    </w:p>
    <w:p w14:paraId="28707B4E" w14:textId="77777777" w:rsidR="008D4437" w:rsidRPr="00F75330" w:rsidRDefault="008D4437" w:rsidP="00F75330">
      <w:pPr>
        <w:spacing w:line="276" w:lineRule="auto"/>
        <w:jc w:val="both"/>
        <w:rPr>
          <w:rFonts w:ascii="Georgia" w:hAnsi="Georgia"/>
          <w:sz w:val="20"/>
          <w:szCs w:val="20"/>
        </w:rPr>
      </w:pPr>
    </w:p>
    <w:p w14:paraId="7E372B62" w14:textId="77777777" w:rsidR="008D4437" w:rsidRPr="00F75330" w:rsidRDefault="008D4437" w:rsidP="00F75330">
      <w:pPr>
        <w:spacing w:line="276" w:lineRule="auto"/>
        <w:jc w:val="both"/>
        <w:rPr>
          <w:rFonts w:ascii="Georgia" w:hAnsi="Georgia"/>
          <w:b/>
          <w:bCs/>
          <w:sz w:val="20"/>
          <w:szCs w:val="20"/>
        </w:rPr>
      </w:pPr>
      <w:r w:rsidRPr="00F75330">
        <w:rPr>
          <w:rFonts w:ascii="Georgia" w:hAnsi="Georgia"/>
          <w:b/>
          <w:bCs/>
          <w:sz w:val="20"/>
          <w:szCs w:val="20"/>
        </w:rPr>
        <w:t>6. Miscellaneous</w:t>
      </w:r>
    </w:p>
    <w:p w14:paraId="25885CD1" w14:textId="77777777" w:rsidR="008D4437" w:rsidRPr="00F75330" w:rsidRDefault="008D4437" w:rsidP="00F75330">
      <w:pPr>
        <w:spacing w:line="276" w:lineRule="auto"/>
        <w:jc w:val="both"/>
        <w:rPr>
          <w:rFonts w:ascii="Georgia" w:hAnsi="Georgia"/>
          <w:sz w:val="20"/>
          <w:szCs w:val="20"/>
        </w:rPr>
      </w:pPr>
    </w:p>
    <w:p w14:paraId="4F2F9BE9" w14:textId="45192FCE" w:rsidR="008D4437" w:rsidRPr="00F75330" w:rsidRDefault="008D4437" w:rsidP="00F75330">
      <w:pPr>
        <w:spacing w:line="276" w:lineRule="auto"/>
        <w:jc w:val="both"/>
        <w:rPr>
          <w:rFonts w:ascii="Georgia" w:hAnsi="Georgia"/>
          <w:sz w:val="20"/>
          <w:szCs w:val="20"/>
        </w:rPr>
      </w:pPr>
      <w:r w:rsidRPr="00F75330">
        <w:rPr>
          <w:rFonts w:ascii="Georgia" w:hAnsi="Georgia"/>
          <w:sz w:val="20"/>
          <w:szCs w:val="20"/>
        </w:rPr>
        <w:t>6.1. The term of validity of the Agreement is</w:t>
      </w:r>
      <w:r w:rsidR="00DC7171">
        <w:rPr>
          <w:rFonts w:ascii="Georgia" w:hAnsi="Georgia"/>
          <w:sz w:val="20"/>
          <w:szCs w:val="20"/>
        </w:rPr>
        <w:t xml:space="preserve"> </w:t>
      </w:r>
      <w:r w:rsidR="00D14B0C" w:rsidRPr="00D14B0C">
        <w:rPr>
          <w:rFonts w:ascii="Georgia" w:hAnsi="Georgia"/>
          <w:color w:val="FF0000"/>
          <w:sz w:val="20"/>
          <w:szCs w:val="20"/>
        </w:rPr>
        <w:t>(period)*</w:t>
      </w:r>
      <w:r w:rsidR="00DC7171" w:rsidRPr="00D14B0C">
        <w:rPr>
          <w:rFonts w:ascii="Georgia" w:hAnsi="Georgia"/>
          <w:color w:val="FF0000"/>
          <w:sz w:val="20"/>
          <w:szCs w:val="20"/>
        </w:rPr>
        <w:t xml:space="preserve"> </w:t>
      </w:r>
      <w:r w:rsidRPr="00F75330">
        <w:rPr>
          <w:rFonts w:ascii="Georgia" w:hAnsi="Georgia"/>
          <w:sz w:val="20"/>
          <w:szCs w:val="20"/>
        </w:rPr>
        <w:t xml:space="preserve">from </w:t>
      </w:r>
      <w:r w:rsidR="008A17E6">
        <w:rPr>
          <w:rFonts w:ascii="Georgia" w:hAnsi="Georgia"/>
          <w:sz w:val="20"/>
          <w:szCs w:val="20"/>
        </w:rPr>
        <w:t>the date of signing by both parties.</w:t>
      </w:r>
    </w:p>
    <w:p w14:paraId="707D1F78" w14:textId="77777777" w:rsidR="008D4437" w:rsidRPr="00F75330" w:rsidRDefault="008D4437" w:rsidP="00F75330">
      <w:pPr>
        <w:spacing w:line="276" w:lineRule="auto"/>
        <w:jc w:val="both"/>
        <w:rPr>
          <w:rFonts w:ascii="Georgia" w:hAnsi="Georgia"/>
          <w:sz w:val="20"/>
          <w:szCs w:val="20"/>
        </w:rPr>
      </w:pPr>
      <w:r w:rsidRPr="00F75330">
        <w:rPr>
          <w:rFonts w:ascii="Georgia" w:hAnsi="Georgia"/>
          <w:sz w:val="20"/>
          <w:szCs w:val="20"/>
        </w:rPr>
        <w:t>After the Agreement will be expired, it can be extended by agreement of the Parties including the right to revise and change the terms of the Agreement, which is formalized by an Additional Agreement.</w:t>
      </w:r>
    </w:p>
    <w:p w14:paraId="0B2D3908" w14:textId="77777777" w:rsidR="008D4437" w:rsidRPr="00F75330" w:rsidRDefault="008D4437" w:rsidP="00F75330">
      <w:pPr>
        <w:spacing w:line="276" w:lineRule="auto"/>
        <w:jc w:val="both"/>
        <w:rPr>
          <w:rFonts w:ascii="Georgia" w:hAnsi="Georgia"/>
          <w:sz w:val="20"/>
          <w:szCs w:val="20"/>
        </w:rPr>
      </w:pPr>
    </w:p>
    <w:p w14:paraId="60F193E3" w14:textId="77777777" w:rsidR="008D4437" w:rsidRPr="00F75330" w:rsidRDefault="008D4437" w:rsidP="00F75330">
      <w:pPr>
        <w:spacing w:line="276" w:lineRule="auto"/>
        <w:jc w:val="both"/>
        <w:rPr>
          <w:rFonts w:ascii="Georgia" w:hAnsi="Georgia"/>
          <w:sz w:val="20"/>
          <w:szCs w:val="20"/>
        </w:rPr>
      </w:pPr>
      <w:r w:rsidRPr="00F75330">
        <w:rPr>
          <w:rFonts w:ascii="Georgia" w:hAnsi="Georgia"/>
          <w:sz w:val="20"/>
          <w:szCs w:val="20"/>
        </w:rPr>
        <w:lastRenderedPageBreak/>
        <w:t xml:space="preserve">6.2. Any amendments, addenda and appendices to the present Agreement are considered as its integral part and are valid only being made in writing and signed by duly authorized representative of both Parties and come in force from the moment of their signing. </w:t>
      </w:r>
    </w:p>
    <w:p w14:paraId="2EC35D35" w14:textId="77777777" w:rsidR="008D4437" w:rsidRPr="00F75330" w:rsidRDefault="008D4437" w:rsidP="00F75330">
      <w:pPr>
        <w:spacing w:line="276" w:lineRule="auto"/>
        <w:jc w:val="both"/>
        <w:rPr>
          <w:rFonts w:ascii="Georgia" w:hAnsi="Georgia"/>
          <w:sz w:val="20"/>
          <w:szCs w:val="20"/>
        </w:rPr>
      </w:pPr>
    </w:p>
    <w:p w14:paraId="17DB89C1" w14:textId="77777777" w:rsidR="008D4437" w:rsidRPr="00F75330" w:rsidRDefault="008D4437" w:rsidP="00F75330">
      <w:pPr>
        <w:spacing w:line="276" w:lineRule="auto"/>
        <w:jc w:val="both"/>
        <w:rPr>
          <w:rFonts w:ascii="Georgia" w:hAnsi="Georgia"/>
          <w:sz w:val="20"/>
          <w:szCs w:val="20"/>
        </w:rPr>
      </w:pPr>
      <w:r w:rsidRPr="00F75330">
        <w:rPr>
          <w:rFonts w:ascii="Georgia" w:hAnsi="Georgia"/>
          <w:sz w:val="20"/>
          <w:szCs w:val="20"/>
        </w:rPr>
        <w:t>6.3. The dissolution of this Agreement can be initiated by each of the Parties with 30 days prior letter notification of the other Party or can be dissolved in any time by the mutual consent of the Parties.</w:t>
      </w:r>
    </w:p>
    <w:p w14:paraId="5C40803C" w14:textId="77777777" w:rsidR="008D4437" w:rsidRPr="00F75330" w:rsidRDefault="008D4437" w:rsidP="00F75330">
      <w:pPr>
        <w:spacing w:line="276" w:lineRule="auto"/>
        <w:jc w:val="both"/>
        <w:rPr>
          <w:rFonts w:ascii="Georgia" w:hAnsi="Georgia"/>
          <w:sz w:val="20"/>
          <w:szCs w:val="20"/>
        </w:rPr>
      </w:pPr>
    </w:p>
    <w:p w14:paraId="318476CF" w14:textId="77777777" w:rsidR="008D4437" w:rsidRPr="00F75330" w:rsidRDefault="008D4437" w:rsidP="00F75330">
      <w:pPr>
        <w:spacing w:line="276" w:lineRule="auto"/>
        <w:jc w:val="both"/>
        <w:rPr>
          <w:rFonts w:ascii="Georgia" w:hAnsi="Georgia"/>
          <w:sz w:val="20"/>
          <w:szCs w:val="20"/>
        </w:rPr>
      </w:pPr>
      <w:r w:rsidRPr="00F75330">
        <w:rPr>
          <w:rFonts w:ascii="Georgia" w:hAnsi="Georgia"/>
          <w:sz w:val="20"/>
          <w:szCs w:val="20"/>
        </w:rPr>
        <w:t xml:space="preserve">6.4. This Agreement is drawn up in two copies. Every copy has the equal </w:t>
      </w:r>
      <w:proofErr w:type="spellStart"/>
      <w:r w:rsidRPr="00F75330">
        <w:rPr>
          <w:rFonts w:ascii="Georgia" w:hAnsi="Georgia"/>
          <w:sz w:val="20"/>
          <w:szCs w:val="20"/>
        </w:rPr>
        <w:t>vigour</w:t>
      </w:r>
      <w:proofErr w:type="spellEnd"/>
      <w:r w:rsidRPr="00F75330">
        <w:rPr>
          <w:rFonts w:ascii="Georgia" w:hAnsi="Georgia"/>
          <w:sz w:val="20"/>
          <w:szCs w:val="20"/>
        </w:rPr>
        <w:t>.</w:t>
      </w:r>
    </w:p>
    <w:p w14:paraId="41CEA416" w14:textId="77777777" w:rsidR="008D4437" w:rsidRPr="00F75330" w:rsidRDefault="008D4437" w:rsidP="00F75330">
      <w:pPr>
        <w:spacing w:line="276" w:lineRule="auto"/>
        <w:jc w:val="both"/>
        <w:rPr>
          <w:rFonts w:ascii="Georgia" w:hAnsi="Georgia"/>
          <w:sz w:val="20"/>
          <w:szCs w:val="20"/>
        </w:rPr>
      </w:pPr>
    </w:p>
    <w:p w14:paraId="2F79C55F" w14:textId="77777777" w:rsidR="008D4437" w:rsidRPr="00F75330" w:rsidRDefault="008D4437" w:rsidP="00F75330">
      <w:pPr>
        <w:spacing w:line="276" w:lineRule="auto"/>
        <w:jc w:val="both"/>
        <w:rPr>
          <w:rFonts w:ascii="Georgia" w:hAnsi="Georgia"/>
          <w:sz w:val="20"/>
          <w:szCs w:val="20"/>
        </w:rPr>
      </w:pPr>
      <w:r w:rsidRPr="00F75330">
        <w:rPr>
          <w:rFonts w:ascii="Georgia" w:hAnsi="Georgia"/>
          <w:sz w:val="20"/>
          <w:szCs w:val="20"/>
        </w:rPr>
        <w:t xml:space="preserve">6.5. Scanned, </w:t>
      </w:r>
      <w:proofErr w:type="gramStart"/>
      <w:r w:rsidRPr="00F75330">
        <w:rPr>
          <w:rFonts w:ascii="Georgia" w:hAnsi="Georgia"/>
          <w:sz w:val="20"/>
          <w:szCs w:val="20"/>
        </w:rPr>
        <w:t>signed</w:t>
      </w:r>
      <w:proofErr w:type="gramEnd"/>
      <w:r w:rsidRPr="00F75330">
        <w:rPr>
          <w:rFonts w:ascii="Georgia" w:hAnsi="Georgia"/>
          <w:sz w:val="20"/>
          <w:szCs w:val="20"/>
        </w:rPr>
        <w:t xml:space="preserve"> and stamped electronic copy of this Agreement is considered valid by both Parties.</w:t>
      </w:r>
    </w:p>
    <w:p w14:paraId="6D959E22" w14:textId="66CA6450" w:rsidR="008D4437" w:rsidRPr="00F75330" w:rsidRDefault="008D4437" w:rsidP="00F75330">
      <w:pPr>
        <w:spacing w:line="276" w:lineRule="auto"/>
        <w:jc w:val="both"/>
        <w:rPr>
          <w:rFonts w:ascii="Georgia" w:hAnsi="Georgia"/>
          <w:sz w:val="20"/>
          <w:szCs w:val="20"/>
        </w:rPr>
      </w:pPr>
      <w:r w:rsidRPr="00F75330">
        <w:rPr>
          <w:rFonts w:ascii="Georgia" w:hAnsi="Georgia"/>
          <w:sz w:val="20"/>
          <w:szCs w:val="20"/>
        </w:rPr>
        <w:t>The Parties confirm that this Agreement expressed in a document type arranged by means of a fax and/or electronic communication is valid for providing in banks, tax and othe</w:t>
      </w:r>
      <w:r w:rsidR="00731E84">
        <w:rPr>
          <w:rFonts w:ascii="Georgia" w:hAnsi="Georgia"/>
          <w:sz w:val="20"/>
          <w:szCs w:val="20"/>
        </w:rPr>
        <w:t>rs</w:t>
      </w:r>
      <w:r w:rsidRPr="00F75330">
        <w:rPr>
          <w:rFonts w:ascii="Georgia" w:hAnsi="Georgia"/>
          <w:sz w:val="20"/>
          <w:szCs w:val="20"/>
        </w:rPr>
        <w:t xml:space="preserve">, for the purpose of fulfillment by the Parties of the obligations on </w:t>
      </w:r>
      <w:proofErr w:type="gramStart"/>
      <w:r w:rsidRPr="00F75330">
        <w:rPr>
          <w:rFonts w:ascii="Georgia" w:hAnsi="Georgia"/>
          <w:sz w:val="20"/>
          <w:szCs w:val="20"/>
        </w:rPr>
        <w:t>it, and</w:t>
      </w:r>
      <w:proofErr w:type="gramEnd"/>
      <w:r w:rsidRPr="00F75330">
        <w:rPr>
          <w:rFonts w:ascii="Georgia" w:hAnsi="Georgia"/>
          <w:sz w:val="20"/>
          <w:szCs w:val="20"/>
        </w:rPr>
        <w:t xml:space="preserve"> is valid as the original. </w:t>
      </w:r>
    </w:p>
    <w:p w14:paraId="1FE06947" w14:textId="77777777" w:rsidR="008D4437" w:rsidRPr="00F75330" w:rsidRDefault="008D4437" w:rsidP="00F75330">
      <w:pPr>
        <w:spacing w:line="276" w:lineRule="auto"/>
        <w:jc w:val="both"/>
        <w:rPr>
          <w:rFonts w:ascii="Georgia" w:hAnsi="Georgia"/>
          <w:sz w:val="20"/>
          <w:szCs w:val="20"/>
        </w:rPr>
      </w:pPr>
    </w:p>
    <w:p w14:paraId="7F33840F" w14:textId="77777777" w:rsidR="008D4437" w:rsidRPr="00F75330" w:rsidRDefault="008D4437" w:rsidP="00F75330">
      <w:pPr>
        <w:spacing w:line="276" w:lineRule="auto"/>
        <w:jc w:val="both"/>
        <w:rPr>
          <w:rFonts w:ascii="Georgia" w:hAnsi="Georgia"/>
          <w:b/>
          <w:bCs/>
          <w:sz w:val="20"/>
          <w:szCs w:val="20"/>
        </w:rPr>
      </w:pPr>
      <w:r w:rsidRPr="00F75330">
        <w:rPr>
          <w:rFonts w:ascii="Georgia" w:hAnsi="Georgia"/>
          <w:b/>
          <w:bCs/>
          <w:sz w:val="20"/>
          <w:szCs w:val="20"/>
        </w:rPr>
        <w:t>7. Legal addresses and bank details of the Parties</w:t>
      </w:r>
    </w:p>
    <w:p w14:paraId="765E2749" w14:textId="77777777" w:rsidR="008D4437" w:rsidRPr="00F75330" w:rsidRDefault="008D4437" w:rsidP="00F75330">
      <w:pPr>
        <w:spacing w:line="276" w:lineRule="auto"/>
        <w:jc w:val="both"/>
        <w:rPr>
          <w:rFonts w:ascii="Georgia" w:hAnsi="Georgia"/>
          <w:sz w:val="20"/>
          <w:szCs w:val="20"/>
        </w:rPr>
      </w:pPr>
    </w:p>
    <w:p w14:paraId="5A2850DA" w14:textId="57B29A5A" w:rsidR="008A17E6" w:rsidRPr="008A17E6" w:rsidRDefault="008D4437" w:rsidP="00F75330">
      <w:pPr>
        <w:spacing w:line="276" w:lineRule="auto"/>
        <w:jc w:val="both"/>
        <w:rPr>
          <w:rFonts w:ascii="Georgia" w:hAnsi="Georgia"/>
          <w:b/>
          <w:bCs/>
          <w:sz w:val="20"/>
          <w:szCs w:val="20"/>
        </w:rPr>
      </w:pPr>
      <w:r w:rsidRPr="00F75330">
        <w:rPr>
          <w:rFonts w:ascii="Georgia" w:hAnsi="Georgia"/>
          <w:b/>
          <w:bCs/>
          <w:sz w:val="20"/>
          <w:szCs w:val="20"/>
        </w:rPr>
        <w:t>Contractor:</w:t>
      </w:r>
      <w:r w:rsidR="00F75330" w:rsidRPr="00F75330">
        <w:rPr>
          <w:rFonts w:ascii="Georgia" w:hAnsi="Georgia"/>
          <w:sz w:val="20"/>
          <w:szCs w:val="20"/>
        </w:rPr>
        <w:tab/>
      </w:r>
      <w:r w:rsidR="00F75330" w:rsidRPr="00F75330">
        <w:rPr>
          <w:rFonts w:ascii="Georgia" w:hAnsi="Georgia"/>
          <w:sz w:val="20"/>
          <w:szCs w:val="20"/>
        </w:rPr>
        <w:tab/>
      </w:r>
      <w:r w:rsidR="00F75330" w:rsidRPr="00F75330">
        <w:rPr>
          <w:rFonts w:ascii="Georgia" w:hAnsi="Georgia"/>
          <w:sz w:val="20"/>
          <w:szCs w:val="20"/>
        </w:rPr>
        <w:tab/>
      </w:r>
      <w:r w:rsidR="00F75330" w:rsidRPr="00F75330">
        <w:rPr>
          <w:rFonts w:ascii="Georgia" w:hAnsi="Georgia"/>
          <w:sz w:val="20"/>
          <w:szCs w:val="20"/>
        </w:rPr>
        <w:tab/>
      </w:r>
      <w:r w:rsidR="00F75330" w:rsidRPr="00F75330">
        <w:rPr>
          <w:rFonts w:ascii="Georgia" w:hAnsi="Georgia"/>
          <w:sz w:val="20"/>
          <w:szCs w:val="20"/>
        </w:rPr>
        <w:tab/>
      </w:r>
      <w:r w:rsidR="00F75330" w:rsidRPr="00F75330">
        <w:rPr>
          <w:rFonts w:ascii="Georgia" w:hAnsi="Georgia"/>
          <w:sz w:val="20"/>
          <w:szCs w:val="20"/>
        </w:rPr>
        <w:tab/>
      </w:r>
      <w:r w:rsidR="00F75330" w:rsidRPr="00F75330">
        <w:rPr>
          <w:rFonts w:ascii="Georgia" w:hAnsi="Georgia"/>
          <w:sz w:val="20"/>
          <w:szCs w:val="20"/>
        </w:rPr>
        <w:tab/>
      </w:r>
      <w:r w:rsidR="00F75330" w:rsidRPr="00F75330">
        <w:rPr>
          <w:rFonts w:ascii="Georgia" w:hAnsi="Georgia"/>
          <w:sz w:val="20"/>
          <w:szCs w:val="20"/>
        </w:rPr>
        <w:tab/>
      </w:r>
      <w:r w:rsidRPr="00F75330">
        <w:rPr>
          <w:rFonts w:ascii="Georgia" w:hAnsi="Georgia"/>
          <w:b/>
          <w:bCs/>
          <w:sz w:val="20"/>
          <w:szCs w:val="20"/>
        </w:rPr>
        <w:t>Client:</w:t>
      </w:r>
      <w:r w:rsidR="008A17E6">
        <w:rPr>
          <w:rFonts w:ascii="Georgia" w:hAnsi="Georgia"/>
          <w:b/>
          <w:bCs/>
          <w:sz w:val="20"/>
          <w:szCs w:val="20"/>
        </w:rPr>
        <w:t xml:space="preserve"> </w:t>
      </w:r>
    </w:p>
    <w:p w14:paraId="0B29E5DB" w14:textId="77777777" w:rsidR="008D4437" w:rsidRPr="00F75330" w:rsidRDefault="008D4437" w:rsidP="00F75330">
      <w:pPr>
        <w:spacing w:line="276" w:lineRule="auto"/>
        <w:jc w:val="both"/>
        <w:rPr>
          <w:rFonts w:ascii="Georgia" w:hAnsi="Georgia"/>
          <w:sz w:val="20"/>
          <w:szCs w:val="20"/>
        </w:rPr>
      </w:pPr>
    </w:p>
    <w:p w14:paraId="4998E573" w14:textId="79F3DE9A" w:rsidR="008D4437" w:rsidRPr="00D34C37" w:rsidRDefault="008D4437" w:rsidP="0052500F">
      <w:pPr>
        <w:rPr>
          <w:rFonts w:ascii="Georgia" w:hAnsi="Georgia"/>
          <w:sz w:val="20"/>
          <w:szCs w:val="20"/>
        </w:rPr>
      </w:pPr>
      <w:r w:rsidRPr="00F75330">
        <w:rPr>
          <w:rFonts w:ascii="Georgia" w:hAnsi="Georgia"/>
          <w:sz w:val="20"/>
          <w:szCs w:val="20"/>
        </w:rPr>
        <w:t>DP World Logistics FZE</w:t>
      </w:r>
      <w:r w:rsidR="008A17E6">
        <w:rPr>
          <w:rFonts w:ascii="Georgia" w:hAnsi="Georgia"/>
          <w:sz w:val="20"/>
          <w:szCs w:val="20"/>
        </w:rPr>
        <w:t xml:space="preserve"> </w:t>
      </w:r>
      <w:r w:rsidR="0052500F">
        <w:rPr>
          <w:rFonts w:ascii="Georgia" w:hAnsi="Georgia"/>
          <w:sz w:val="20"/>
          <w:szCs w:val="20"/>
        </w:rPr>
        <w:t xml:space="preserve">                                                               </w:t>
      </w:r>
      <w:r w:rsidR="005A3A92">
        <w:rPr>
          <w:rFonts w:ascii="Georgia" w:hAnsi="Georgia"/>
          <w:sz w:val="20"/>
          <w:szCs w:val="20"/>
        </w:rPr>
        <w:t xml:space="preserve">             </w:t>
      </w:r>
    </w:p>
    <w:p w14:paraId="2F3F9CE3" w14:textId="1BAFAC4A" w:rsidR="0052500F" w:rsidRPr="005A3A92" w:rsidRDefault="008D4437" w:rsidP="0052500F">
      <w:pPr>
        <w:rPr>
          <w:rFonts w:ascii="Georgia" w:hAnsi="Georgia"/>
          <w:sz w:val="20"/>
          <w:szCs w:val="20"/>
        </w:rPr>
      </w:pPr>
      <w:r w:rsidRPr="00F75330">
        <w:rPr>
          <w:rFonts w:ascii="Georgia" w:hAnsi="Georgia"/>
          <w:sz w:val="20"/>
          <w:szCs w:val="20"/>
        </w:rPr>
        <w:t>5th Floor JAFZA 17</w:t>
      </w:r>
      <w:r w:rsidR="0052500F" w:rsidRPr="0052500F">
        <w:rPr>
          <w:rFonts w:ascii="Georgia" w:hAnsi="Georgia"/>
          <w:sz w:val="20"/>
          <w:szCs w:val="20"/>
        </w:rPr>
        <w:t xml:space="preserve">          </w:t>
      </w:r>
      <w:r w:rsidR="00D971E8" w:rsidRPr="00D34C37">
        <w:rPr>
          <w:rFonts w:ascii="Georgia" w:hAnsi="Georgia"/>
          <w:sz w:val="20"/>
          <w:szCs w:val="20"/>
        </w:rPr>
        <w:t xml:space="preserve">                                                               </w:t>
      </w:r>
      <w:r w:rsidR="005A3A92">
        <w:rPr>
          <w:rFonts w:ascii="Georgia" w:hAnsi="Georgia"/>
          <w:sz w:val="20"/>
          <w:szCs w:val="20"/>
        </w:rPr>
        <w:t xml:space="preserve">      </w:t>
      </w:r>
      <w:r w:rsidR="005D7DFB">
        <w:rPr>
          <w:rFonts w:ascii="Georgia" w:hAnsi="Georgia"/>
          <w:sz w:val="20"/>
          <w:szCs w:val="20"/>
        </w:rPr>
        <w:t xml:space="preserve">     </w:t>
      </w:r>
    </w:p>
    <w:p w14:paraId="71CE473F" w14:textId="3D714D8D" w:rsidR="008D4437" w:rsidRPr="00D34C37" w:rsidRDefault="008D4437" w:rsidP="0052500F">
      <w:pPr>
        <w:rPr>
          <w:rFonts w:ascii="Georgia" w:hAnsi="Georgia"/>
          <w:sz w:val="20"/>
          <w:szCs w:val="20"/>
        </w:rPr>
      </w:pPr>
      <w:r w:rsidRPr="00F75330">
        <w:rPr>
          <w:rFonts w:ascii="Georgia" w:hAnsi="Georgia"/>
          <w:sz w:val="20"/>
          <w:szCs w:val="20"/>
        </w:rPr>
        <w:t>JEBEL ALI FREE ZONE</w:t>
      </w:r>
      <w:r w:rsidR="0052500F" w:rsidRPr="0052500F">
        <w:rPr>
          <w:rFonts w:ascii="Georgia" w:hAnsi="Georgia"/>
          <w:sz w:val="20"/>
          <w:szCs w:val="20"/>
        </w:rPr>
        <w:t xml:space="preserve">          </w:t>
      </w:r>
      <w:r w:rsidR="0052500F" w:rsidRPr="00D34C37">
        <w:rPr>
          <w:rFonts w:ascii="Georgia" w:hAnsi="Georgia"/>
          <w:sz w:val="20"/>
          <w:szCs w:val="20"/>
        </w:rPr>
        <w:t xml:space="preserve">                                      </w:t>
      </w:r>
      <w:r w:rsidR="0052500F" w:rsidRPr="0052500F">
        <w:rPr>
          <w:rFonts w:ascii="Georgia" w:hAnsi="Georgia"/>
          <w:sz w:val="20"/>
          <w:szCs w:val="20"/>
        </w:rPr>
        <w:t xml:space="preserve"> </w:t>
      </w:r>
      <w:r w:rsidR="0052500F" w:rsidRPr="00D34C37">
        <w:rPr>
          <w:rFonts w:ascii="Georgia" w:hAnsi="Georgia"/>
          <w:sz w:val="20"/>
          <w:szCs w:val="20"/>
        </w:rPr>
        <w:t xml:space="preserve">              </w:t>
      </w:r>
      <w:r w:rsidR="005D7DFB">
        <w:rPr>
          <w:rFonts w:ascii="Georgia" w:hAnsi="Georgia"/>
          <w:sz w:val="20"/>
          <w:szCs w:val="20"/>
        </w:rPr>
        <w:t xml:space="preserve">           </w:t>
      </w:r>
    </w:p>
    <w:p w14:paraId="11904203" w14:textId="4EAABCBB" w:rsidR="008D4437" w:rsidRPr="00D34C37" w:rsidRDefault="008D4437" w:rsidP="0052500F">
      <w:pPr>
        <w:rPr>
          <w:rFonts w:ascii="Georgia" w:hAnsi="Georgia"/>
          <w:sz w:val="20"/>
          <w:szCs w:val="20"/>
        </w:rPr>
      </w:pPr>
      <w:r w:rsidRPr="00F75330">
        <w:rPr>
          <w:rFonts w:ascii="Georgia" w:hAnsi="Georgia"/>
          <w:sz w:val="20"/>
          <w:szCs w:val="20"/>
        </w:rPr>
        <w:t>DUBAI UAE 17000</w:t>
      </w:r>
      <w:r w:rsidR="0052500F" w:rsidRPr="0052500F">
        <w:rPr>
          <w:rFonts w:ascii="Georgia" w:hAnsi="Georgia"/>
          <w:sz w:val="20"/>
          <w:szCs w:val="20"/>
        </w:rPr>
        <w:t xml:space="preserve">     </w:t>
      </w:r>
      <w:r w:rsidR="0052500F" w:rsidRPr="00D34C37">
        <w:rPr>
          <w:rFonts w:ascii="Georgia" w:hAnsi="Georgia"/>
          <w:sz w:val="20"/>
          <w:szCs w:val="20"/>
        </w:rPr>
        <w:t xml:space="preserve">                                                    </w:t>
      </w:r>
      <w:r w:rsidR="0052500F" w:rsidRPr="0052500F">
        <w:rPr>
          <w:rFonts w:ascii="Georgia" w:hAnsi="Georgia"/>
          <w:sz w:val="20"/>
          <w:szCs w:val="20"/>
        </w:rPr>
        <w:t xml:space="preserve"> </w:t>
      </w:r>
      <w:r w:rsidR="0052500F" w:rsidRPr="00D34C37">
        <w:rPr>
          <w:rFonts w:ascii="Georgia" w:hAnsi="Georgia"/>
          <w:sz w:val="20"/>
          <w:szCs w:val="20"/>
        </w:rPr>
        <w:t xml:space="preserve">               </w:t>
      </w:r>
    </w:p>
    <w:p w14:paraId="6C5A2309" w14:textId="1E75C26C" w:rsidR="008D4437" w:rsidRPr="0052500F" w:rsidRDefault="008D4437" w:rsidP="0052500F">
      <w:pPr>
        <w:rPr>
          <w:rFonts w:ascii="Georgia" w:hAnsi="Georgia"/>
          <w:sz w:val="20"/>
          <w:szCs w:val="20"/>
        </w:rPr>
      </w:pPr>
      <w:r w:rsidRPr="00F75330">
        <w:rPr>
          <w:rFonts w:ascii="Georgia" w:hAnsi="Georgia"/>
          <w:sz w:val="20"/>
          <w:szCs w:val="20"/>
        </w:rPr>
        <w:t>TRN: 100457642500003</w:t>
      </w:r>
      <w:r w:rsidR="0052500F" w:rsidRPr="00D34C37">
        <w:rPr>
          <w:rFonts w:ascii="Georgia" w:hAnsi="Georgia"/>
          <w:sz w:val="20"/>
          <w:szCs w:val="20"/>
        </w:rPr>
        <w:t xml:space="preserve">                                           </w:t>
      </w:r>
      <w:r w:rsidR="00D34C37">
        <w:rPr>
          <w:rFonts w:ascii="Georgia" w:hAnsi="Georgia"/>
          <w:sz w:val="20"/>
          <w:szCs w:val="20"/>
        </w:rPr>
        <w:t xml:space="preserve">                   </w:t>
      </w:r>
      <w:r w:rsidR="0052500F" w:rsidRPr="00D34C37">
        <w:rPr>
          <w:rFonts w:ascii="Georgia" w:hAnsi="Georgia"/>
          <w:sz w:val="20"/>
          <w:szCs w:val="20"/>
        </w:rPr>
        <w:t xml:space="preserve">                         </w:t>
      </w:r>
    </w:p>
    <w:p w14:paraId="58FEF3D9" w14:textId="77777777" w:rsidR="008D4437" w:rsidRPr="00F75330" w:rsidRDefault="008D4437" w:rsidP="00F75330">
      <w:pPr>
        <w:spacing w:line="276" w:lineRule="auto"/>
        <w:jc w:val="both"/>
        <w:rPr>
          <w:rFonts w:ascii="Georgia" w:hAnsi="Georgia"/>
          <w:sz w:val="20"/>
          <w:szCs w:val="20"/>
        </w:rPr>
      </w:pPr>
      <w:r w:rsidRPr="00F75330">
        <w:rPr>
          <w:rFonts w:ascii="Georgia" w:hAnsi="Georgia"/>
          <w:sz w:val="20"/>
          <w:szCs w:val="20"/>
        </w:rPr>
        <w:t>Account Name: DP World Logistics FZE</w:t>
      </w:r>
    </w:p>
    <w:p w14:paraId="47DDB51B" w14:textId="77777777" w:rsidR="008D4437" w:rsidRPr="00F75330" w:rsidRDefault="008D4437" w:rsidP="00F75330">
      <w:pPr>
        <w:spacing w:line="276" w:lineRule="auto"/>
        <w:jc w:val="both"/>
        <w:rPr>
          <w:rFonts w:ascii="Georgia" w:hAnsi="Georgia"/>
          <w:sz w:val="20"/>
          <w:szCs w:val="20"/>
        </w:rPr>
      </w:pPr>
      <w:r w:rsidRPr="00F75330">
        <w:rPr>
          <w:rFonts w:ascii="Georgia" w:hAnsi="Georgia"/>
          <w:sz w:val="20"/>
          <w:szCs w:val="20"/>
        </w:rPr>
        <w:t>Bank Name: HSBC Bank</w:t>
      </w:r>
    </w:p>
    <w:p w14:paraId="1F79AE84" w14:textId="77777777" w:rsidR="008D4437" w:rsidRPr="00F75330" w:rsidRDefault="008D4437" w:rsidP="00F75330">
      <w:pPr>
        <w:spacing w:line="276" w:lineRule="auto"/>
        <w:jc w:val="both"/>
        <w:rPr>
          <w:rFonts w:ascii="Georgia" w:hAnsi="Georgia"/>
          <w:sz w:val="20"/>
          <w:szCs w:val="20"/>
        </w:rPr>
      </w:pPr>
      <w:r w:rsidRPr="00F75330">
        <w:rPr>
          <w:rFonts w:ascii="Georgia" w:hAnsi="Georgia"/>
          <w:sz w:val="20"/>
          <w:szCs w:val="20"/>
        </w:rPr>
        <w:t xml:space="preserve">Bank address: HSBC Bank Middle East Limited Ltd, </w:t>
      </w:r>
    </w:p>
    <w:p w14:paraId="1A28D266" w14:textId="77777777" w:rsidR="008D4437" w:rsidRPr="00F75330" w:rsidRDefault="008D4437" w:rsidP="00F75330">
      <w:pPr>
        <w:spacing w:line="276" w:lineRule="auto"/>
        <w:jc w:val="both"/>
        <w:rPr>
          <w:rFonts w:ascii="Georgia" w:hAnsi="Georgia"/>
          <w:sz w:val="20"/>
          <w:szCs w:val="20"/>
        </w:rPr>
      </w:pPr>
      <w:r w:rsidRPr="00F75330">
        <w:rPr>
          <w:rFonts w:ascii="Georgia" w:hAnsi="Georgia"/>
          <w:sz w:val="20"/>
          <w:szCs w:val="20"/>
        </w:rPr>
        <w:t>P O Box 66, U.A.E</w:t>
      </w:r>
    </w:p>
    <w:p w14:paraId="7ADE1221" w14:textId="73E24AD8" w:rsidR="008D4437" w:rsidRPr="00F75330" w:rsidRDefault="008D4437" w:rsidP="00F75330">
      <w:pPr>
        <w:spacing w:line="276" w:lineRule="auto"/>
        <w:jc w:val="both"/>
        <w:rPr>
          <w:rFonts w:ascii="Georgia" w:hAnsi="Georgia"/>
          <w:sz w:val="20"/>
          <w:szCs w:val="20"/>
        </w:rPr>
      </w:pPr>
      <w:r w:rsidRPr="00F75330">
        <w:rPr>
          <w:rFonts w:ascii="Georgia" w:hAnsi="Georgia"/>
          <w:sz w:val="20"/>
          <w:szCs w:val="20"/>
        </w:rPr>
        <w:t xml:space="preserve">IBAN: </w:t>
      </w:r>
      <w:r w:rsidR="006F4D3B" w:rsidRPr="006F4D3B">
        <w:rPr>
          <w:rFonts w:ascii="Georgia" w:hAnsi="Georgia"/>
          <w:sz w:val="20"/>
          <w:szCs w:val="20"/>
        </w:rPr>
        <w:t>AE170200000037112364100</w:t>
      </w:r>
    </w:p>
    <w:p w14:paraId="346A7BF8" w14:textId="77777777" w:rsidR="008D4437" w:rsidRPr="00F75330" w:rsidRDefault="008D4437" w:rsidP="00F75330">
      <w:pPr>
        <w:spacing w:line="276" w:lineRule="auto"/>
        <w:jc w:val="both"/>
        <w:rPr>
          <w:rFonts w:ascii="Georgia" w:hAnsi="Georgia"/>
          <w:sz w:val="20"/>
          <w:szCs w:val="20"/>
        </w:rPr>
      </w:pPr>
      <w:r w:rsidRPr="00F75330">
        <w:rPr>
          <w:rFonts w:ascii="Georgia" w:hAnsi="Georgia"/>
          <w:sz w:val="20"/>
          <w:szCs w:val="20"/>
        </w:rPr>
        <w:t>Swift Code: BBMEAEAD</w:t>
      </w:r>
    </w:p>
    <w:p w14:paraId="742295DC" w14:textId="77777777" w:rsidR="008D4437" w:rsidRPr="00F75330" w:rsidRDefault="008D4437" w:rsidP="00F75330">
      <w:pPr>
        <w:spacing w:line="276" w:lineRule="auto"/>
        <w:jc w:val="both"/>
        <w:rPr>
          <w:rFonts w:ascii="Georgia" w:hAnsi="Georgia"/>
          <w:sz w:val="20"/>
          <w:szCs w:val="20"/>
        </w:rPr>
      </w:pPr>
      <w:r w:rsidRPr="00F75330">
        <w:rPr>
          <w:rFonts w:ascii="Georgia" w:hAnsi="Georgia"/>
          <w:sz w:val="20"/>
          <w:szCs w:val="20"/>
        </w:rPr>
        <w:t>TRN: 100457642500003</w:t>
      </w:r>
    </w:p>
    <w:p w14:paraId="6DDBFEAC" w14:textId="77777777" w:rsidR="008D4437" w:rsidRPr="00F75330" w:rsidRDefault="008D4437" w:rsidP="00F75330">
      <w:pPr>
        <w:spacing w:line="276" w:lineRule="auto"/>
        <w:jc w:val="both"/>
        <w:rPr>
          <w:rFonts w:ascii="Georgia" w:hAnsi="Georgia"/>
          <w:sz w:val="20"/>
          <w:szCs w:val="20"/>
        </w:rPr>
      </w:pPr>
    </w:p>
    <w:p w14:paraId="2BC6001A" w14:textId="77777777" w:rsidR="008D4437" w:rsidRPr="00F75330" w:rsidRDefault="008D4437" w:rsidP="00F75330">
      <w:pPr>
        <w:spacing w:line="276" w:lineRule="auto"/>
        <w:jc w:val="both"/>
        <w:rPr>
          <w:rFonts w:ascii="Georgia" w:hAnsi="Georgia"/>
          <w:sz w:val="20"/>
          <w:szCs w:val="20"/>
        </w:rPr>
      </w:pPr>
    </w:p>
    <w:p w14:paraId="65FEA369" w14:textId="6F095A40" w:rsidR="008D4437" w:rsidRPr="00F75330" w:rsidRDefault="008D4437" w:rsidP="00F75330">
      <w:pPr>
        <w:spacing w:line="276" w:lineRule="auto"/>
        <w:jc w:val="both"/>
        <w:rPr>
          <w:rFonts w:ascii="Georgia" w:hAnsi="Georgia"/>
          <w:sz w:val="20"/>
          <w:szCs w:val="20"/>
        </w:rPr>
      </w:pPr>
      <w:r w:rsidRPr="00F75330">
        <w:rPr>
          <w:rFonts w:ascii="Georgia" w:hAnsi="Georgia"/>
          <w:sz w:val="20"/>
          <w:szCs w:val="20"/>
        </w:rPr>
        <w:t>__________________________</w:t>
      </w:r>
      <w:r w:rsidR="00F75330">
        <w:rPr>
          <w:rFonts w:ascii="Georgia" w:hAnsi="Georgia"/>
          <w:sz w:val="20"/>
          <w:szCs w:val="20"/>
        </w:rPr>
        <w:tab/>
      </w:r>
      <w:r w:rsidR="00F75330">
        <w:rPr>
          <w:rFonts w:ascii="Georgia" w:hAnsi="Georgia"/>
          <w:sz w:val="20"/>
          <w:szCs w:val="20"/>
        </w:rPr>
        <w:tab/>
      </w:r>
      <w:r w:rsidR="00F75330">
        <w:rPr>
          <w:rFonts w:ascii="Georgia" w:hAnsi="Georgia"/>
          <w:sz w:val="20"/>
          <w:szCs w:val="20"/>
        </w:rPr>
        <w:tab/>
      </w:r>
      <w:r w:rsidR="00D111EB">
        <w:rPr>
          <w:rFonts w:ascii="Georgia" w:hAnsi="Georgia"/>
          <w:sz w:val="20"/>
          <w:szCs w:val="20"/>
        </w:rPr>
        <w:t xml:space="preserve">          </w:t>
      </w:r>
      <w:r w:rsidRPr="00F75330">
        <w:rPr>
          <w:rFonts w:ascii="Georgia" w:hAnsi="Georgia"/>
          <w:sz w:val="20"/>
          <w:szCs w:val="20"/>
        </w:rPr>
        <w:t>___________________________</w:t>
      </w:r>
    </w:p>
    <w:p w14:paraId="74CFD54C" w14:textId="026F7681" w:rsidR="008D4437" w:rsidRPr="0052500F" w:rsidRDefault="008D4437" w:rsidP="00F75330">
      <w:pPr>
        <w:spacing w:line="276" w:lineRule="auto"/>
        <w:jc w:val="both"/>
        <w:rPr>
          <w:rFonts w:ascii="Georgia" w:hAnsi="Georgia"/>
          <w:sz w:val="20"/>
          <w:szCs w:val="20"/>
        </w:rPr>
      </w:pPr>
      <w:proofErr w:type="gramStart"/>
      <w:r w:rsidRPr="00F75330">
        <w:rPr>
          <w:rFonts w:ascii="Georgia" w:hAnsi="Georgia"/>
          <w:sz w:val="20"/>
          <w:szCs w:val="20"/>
        </w:rPr>
        <w:t>Director,</w:t>
      </w:r>
      <w:r w:rsidR="0052500F">
        <w:rPr>
          <w:rFonts w:ascii="Georgia" w:hAnsi="Georgia"/>
          <w:sz w:val="20"/>
          <w:szCs w:val="20"/>
        </w:rPr>
        <w:t xml:space="preserve">   </w:t>
      </w:r>
      <w:proofErr w:type="gramEnd"/>
      <w:r w:rsidR="0052500F">
        <w:rPr>
          <w:rFonts w:ascii="Georgia" w:hAnsi="Georgia"/>
          <w:sz w:val="20"/>
          <w:szCs w:val="20"/>
        </w:rPr>
        <w:t xml:space="preserve">                                                                                              </w:t>
      </w:r>
      <w:r w:rsidR="00EE664F">
        <w:rPr>
          <w:rFonts w:ascii="Georgia" w:hAnsi="Georgia"/>
          <w:sz w:val="20"/>
          <w:szCs w:val="20"/>
        </w:rPr>
        <w:t>Director,</w:t>
      </w:r>
    </w:p>
    <w:p w14:paraId="2CF9D2A1" w14:textId="2151927B" w:rsidR="008D4437" w:rsidRPr="00EB3E7C" w:rsidRDefault="00EB3E7C" w:rsidP="00F75330">
      <w:pPr>
        <w:spacing w:line="276" w:lineRule="auto"/>
        <w:jc w:val="both"/>
        <w:rPr>
          <w:rFonts w:ascii="Georgia" w:hAnsi="Georgia"/>
          <w:sz w:val="20"/>
          <w:szCs w:val="20"/>
        </w:rPr>
      </w:pPr>
      <w:r>
        <w:rPr>
          <w:rFonts w:ascii="Georgia" w:hAnsi="Georgia"/>
          <w:sz w:val="20"/>
          <w:szCs w:val="20"/>
        </w:rPr>
        <w:t xml:space="preserve">Mohamed </w:t>
      </w:r>
      <w:proofErr w:type="spellStart"/>
      <w:r>
        <w:rPr>
          <w:rFonts w:ascii="Georgia" w:hAnsi="Georgia"/>
          <w:sz w:val="20"/>
          <w:szCs w:val="20"/>
        </w:rPr>
        <w:t>Absar</w:t>
      </w:r>
      <w:proofErr w:type="spellEnd"/>
    </w:p>
    <w:sectPr w:rsidR="008D4437" w:rsidRPr="00EB3E7C" w:rsidSect="00D111EB">
      <w:footerReference w:type="even" r:id="rId8"/>
      <w:footerReference w:type="default" r:id="rId9"/>
      <w:pgSz w:w="11906" w:h="16838"/>
      <w:pgMar w:top="516" w:right="968" w:bottom="669" w:left="1015"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0BFCE" w14:textId="77777777" w:rsidR="003E7178" w:rsidRDefault="003E7178" w:rsidP="0052500F">
      <w:r>
        <w:separator/>
      </w:r>
    </w:p>
  </w:endnote>
  <w:endnote w:type="continuationSeparator" w:id="0">
    <w:p w14:paraId="7E0B40D8" w14:textId="77777777" w:rsidR="003E7178" w:rsidRDefault="003E7178" w:rsidP="00525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0251209"/>
      <w:docPartObj>
        <w:docPartGallery w:val="Page Numbers (Bottom of Page)"/>
        <w:docPartUnique/>
      </w:docPartObj>
    </w:sdtPr>
    <w:sdtEndPr>
      <w:rPr>
        <w:rStyle w:val="PageNumber"/>
      </w:rPr>
    </w:sdtEndPr>
    <w:sdtContent>
      <w:p w14:paraId="1156A348" w14:textId="20B50FB9" w:rsidR="00D111EB" w:rsidRDefault="00D111EB" w:rsidP="003A5E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5477F4" w14:textId="77777777" w:rsidR="0052500F" w:rsidRDefault="0052500F" w:rsidP="00D111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9891480"/>
      <w:docPartObj>
        <w:docPartGallery w:val="Page Numbers (Bottom of Page)"/>
        <w:docPartUnique/>
      </w:docPartObj>
    </w:sdtPr>
    <w:sdtEndPr>
      <w:rPr>
        <w:rStyle w:val="PageNumber"/>
      </w:rPr>
    </w:sdtEndPr>
    <w:sdtContent>
      <w:p w14:paraId="5C57A61A" w14:textId="59AA7F8D" w:rsidR="00D111EB" w:rsidRDefault="00D111EB" w:rsidP="003A5E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DD5D30A" w14:textId="77777777" w:rsidR="0052500F" w:rsidRPr="00D111EB" w:rsidRDefault="0052500F" w:rsidP="00D111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B868B" w14:textId="77777777" w:rsidR="003E7178" w:rsidRDefault="003E7178" w:rsidP="0052500F">
      <w:r>
        <w:separator/>
      </w:r>
    </w:p>
  </w:footnote>
  <w:footnote w:type="continuationSeparator" w:id="0">
    <w:p w14:paraId="3D664858" w14:textId="77777777" w:rsidR="003E7178" w:rsidRDefault="003E7178" w:rsidP="00525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16755"/>
    <w:multiLevelType w:val="hybridMultilevel"/>
    <w:tmpl w:val="D3D8C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81200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hideSpellingErrors/>
  <w:hideGrammaticalErrors/>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437"/>
    <w:rsid w:val="000073F4"/>
    <w:rsid w:val="0001204F"/>
    <w:rsid w:val="000676BC"/>
    <w:rsid w:val="0008418D"/>
    <w:rsid w:val="000B1144"/>
    <w:rsid w:val="000B4FA1"/>
    <w:rsid w:val="000D16AD"/>
    <w:rsid w:val="000D46D6"/>
    <w:rsid w:val="000E3654"/>
    <w:rsid w:val="001004FC"/>
    <w:rsid w:val="00117E41"/>
    <w:rsid w:val="001429DF"/>
    <w:rsid w:val="00181989"/>
    <w:rsid w:val="001867E6"/>
    <w:rsid w:val="001C1C4A"/>
    <w:rsid w:val="00210E21"/>
    <w:rsid w:val="002249FC"/>
    <w:rsid w:val="00253B59"/>
    <w:rsid w:val="002662C7"/>
    <w:rsid w:val="00291536"/>
    <w:rsid w:val="002C504B"/>
    <w:rsid w:val="002C63B5"/>
    <w:rsid w:val="002F0811"/>
    <w:rsid w:val="00306AB5"/>
    <w:rsid w:val="0034121B"/>
    <w:rsid w:val="0035310B"/>
    <w:rsid w:val="00385FAA"/>
    <w:rsid w:val="00393A08"/>
    <w:rsid w:val="003C1936"/>
    <w:rsid w:val="003E7178"/>
    <w:rsid w:val="00437975"/>
    <w:rsid w:val="004D34B4"/>
    <w:rsid w:val="004F34FC"/>
    <w:rsid w:val="00512D6C"/>
    <w:rsid w:val="0052500F"/>
    <w:rsid w:val="0053259C"/>
    <w:rsid w:val="0056739E"/>
    <w:rsid w:val="005A07B3"/>
    <w:rsid w:val="005A3A92"/>
    <w:rsid w:val="005C279C"/>
    <w:rsid w:val="005C4C21"/>
    <w:rsid w:val="005D7DFB"/>
    <w:rsid w:val="005E3FE6"/>
    <w:rsid w:val="005E565A"/>
    <w:rsid w:val="006900BD"/>
    <w:rsid w:val="006A676A"/>
    <w:rsid w:val="006B455C"/>
    <w:rsid w:val="006E4992"/>
    <w:rsid w:val="006F4D3B"/>
    <w:rsid w:val="00731E84"/>
    <w:rsid w:val="00732C9F"/>
    <w:rsid w:val="00734D30"/>
    <w:rsid w:val="00741655"/>
    <w:rsid w:val="00775553"/>
    <w:rsid w:val="00785B5A"/>
    <w:rsid w:val="0079392D"/>
    <w:rsid w:val="007A63F3"/>
    <w:rsid w:val="007B340A"/>
    <w:rsid w:val="007E767F"/>
    <w:rsid w:val="00803ADE"/>
    <w:rsid w:val="00820FC1"/>
    <w:rsid w:val="008301F2"/>
    <w:rsid w:val="00877BE3"/>
    <w:rsid w:val="008A1543"/>
    <w:rsid w:val="008A17E6"/>
    <w:rsid w:val="008D4437"/>
    <w:rsid w:val="009332CF"/>
    <w:rsid w:val="00A21B30"/>
    <w:rsid w:val="00A36820"/>
    <w:rsid w:val="00A86D81"/>
    <w:rsid w:val="00B10913"/>
    <w:rsid w:val="00B44939"/>
    <w:rsid w:val="00B575DA"/>
    <w:rsid w:val="00B7113B"/>
    <w:rsid w:val="00B7694C"/>
    <w:rsid w:val="00BC6CAD"/>
    <w:rsid w:val="00BE3065"/>
    <w:rsid w:val="00C34706"/>
    <w:rsid w:val="00CB2F68"/>
    <w:rsid w:val="00CF41DB"/>
    <w:rsid w:val="00D01D6C"/>
    <w:rsid w:val="00D04FC6"/>
    <w:rsid w:val="00D111EB"/>
    <w:rsid w:val="00D14B0C"/>
    <w:rsid w:val="00D201DD"/>
    <w:rsid w:val="00D235DD"/>
    <w:rsid w:val="00D23E38"/>
    <w:rsid w:val="00D34C37"/>
    <w:rsid w:val="00D971E8"/>
    <w:rsid w:val="00DA3A4F"/>
    <w:rsid w:val="00DA5A1C"/>
    <w:rsid w:val="00DC21F3"/>
    <w:rsid w:val="00DC7171"/>
    <w:rsid w:val="00DE29BB"/>
    <w:rsid w:val="00E14131"/>
    <w:rsid w:val="00E522DB"/>
    <w:rsid w:val="00EA1B82"/>
    <w:rsid w:val="00EB3E7C"/>
    <w:rsid w:val="00ED6E68"/>
    <w:rsid w:val="00EE664F"/>
    <w:rsid w:val="00F358DC"/>
    <w:rsid w:val="00F75330"/>
    <w:rsid w:val="00F86BE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E1A89"/>
  <w15:chartTrackingRefBased/>
  <w15:docId w15:val="{05CE7D67-40A0-A242-B119-D55F4CCE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7E6"/>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330"/>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CB2F68"/>
    <w:rPr>
      <w:color w:val="0563C1" w:themeColor="hyperlink"/>
      <w:u w:val="single"/>
    </w:rPr>
  </w:style>
  <w:style w:type="character" w:styleId="UnresolvedMention">
    <w:name w:val="Unresolved Mention"/>
    <w:basedOn w:val="DefaultParagraphFont"/>
    <w:uiPriority w:val="99"/>
    <w:semiHidden/>
    <w:unhideWhenUsed/>
    <w:rsid w:val="00CB2F68"/>
    <w:rPr>
      <w:color w:val="605E5C"/>
      <w:shd w:val="clear" w:color="auto" w:fill="E1DFDD"/>
    </w:rPr>
  </w:style>
  <w:style w:type="paragraph" w:styleId="Header">
    <w:name w:val="header"/>
    <w:basedOn w:val="Normal"/>
    <w:link w:val="HeaderChar"/>
    <w:uiPriority w:val="99"/>
    <w:unhideWhenUsed/>
    <w:rsid w:val="0052500F"/>
    <w:pPr>
      <w:tabs>
        <w:tab w:val="center" w:pos="4513"/>
        <w:tab w:val="right" w:pos="9026"/>
      </w:tabs>
    </w:pPr>
  </w:style>
  <w:style w:type="character" w:customStyle="1" w:styleId="HeaderChar">
    <w:name w:val="Header Char"/>
    <w:basedOn w:val="DefaultParagraphFont"/>
    <w:link w:val="Header"/>
    <w:uiPriority w:val="99"/>
    <w:rsid w:val="0052500F"/>
    <w:rPr>
      <w:rFonts w:ascii="Times New Roman" w:eastAsia="Times New Roman" w:hAnsi="Times New Roman" w:cs="Times New Roman"/>
      <w:lang w:eastAsia="en-GB"/>
    </w:rPr>
  </w:style>
  <w:style w:type="paragraph" w:styleId="Footer">
    <w:name w:val="footer"/>
    <w:basedOn w:val="Normal"/>
    <w:link w:val="FooterChar"/>
    <w:uiPriority w:val="99"/>
    <w:unhideWhenUsed/>
    <w:rsid w:val="0052500F"/>
    <w:pPr>
      <w:tabs>
        <w:tab w:val="center" w:pos="4513"/>
        <w:tab w:val="right" w:pos="9026"/>
      </w:tabs>
    </w:pPr>
  </w:style>
  <w:style w:type="character" w:customStyle="1" w:styleId="FooterChar">
    <w:name w:val="Footer Char"/>
    <w:basedOn w:val="DefaultParagraphFont"/>
    <w:link w:val="Footer"/>
    <w:uiPriority w:val="99"/>
    <w:rsid w:val="0052500F"/>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D11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0513">
      <w:bodyDiv w:val="1"/>
      <w:marLeft w:val="0"/>
      <w:marRight w:val="0"/>
      <w:marTop w:val="0"/>
      <w:marBottom w:val="0"/>
      <w:divBdr>
        <w:top w:val="none" w:sz="0" w:space="0" w:color="auto"/>
        <w:left w:val="none" w:sz="0" w:space="0" w:color="auto"/>
        <w:bottom w:val="none" w:sz="0" w:space="0" w:color="auto"/>
        <w:right w:val="none" w:sz="0" w:space="0" w:color="auto"/>
      </w:divBdr>
    </w:div>
    <w:div w:id="140119942">
      <w:bodyDiv w:val="1"/>
      <w:marLeft w:val="0"/>
      <w:marRight w:val="0"/>
      <w:marTop w:val="0"/>
      <w:marBottom w:val="0"/>
      <w:divBdr>
        <w:top w:val="none" w:sz="0" w:space="0" w:color="auto"/>
        <w:left w:val="none" w:sz="0" w:space="0" w:color="auto"/>
        <w:bottom w:val="none" w:sz="0" w:space="0" w:color="auto"/>
        <w:right w:val="none" w:sz="0" w:space="0" w:color="auto"/>
      </w:divBdr>
    </w:div>
    <w:div w:id="180318137">
      <w:bodyDiv w:val="1"/>
      <w:marLeft w:val="0"/>
      <w:marRight w:val="0"/>
      <w:marTop w:val="0"/>
      <w:marBottom w:val="0"/>
      <w:divBdr>
        <w:top w:val="none" w:sz="0" w:space="0" w:color="auto"/>
        <w:left w:val="none" w:sz="0" w:space="0" w:color="auto"/>
        <w:bottom w:val="none" w:sz="0" w:space="0" w:color="auto"/>
        <w:right w:val="none" w:sz="0" w:space="0" w:color="auto"/>
      </w:divBdr>
    </w:div>
    <w:div w:id="213975601">
      <w:bodyDiv w:val="1"/>
      <w:marLeft w:val="0"/>
      <w:marRight w:val="0"/>
      <w:marTop w:val="0"/>
      <w:marBottom w:val="0"/>
      <w:divBdr>
        <w:top w:val="none" w:sz="0" w:space="0" w:color="auto"/>
        <w:left w:val="none" w:sz="0" w:space="0" w:color="auto"/>
        <w:bottom w:val="none" w:sz="0" w:space="0" w:color="auto"/>
        <w:right w:val="none" w:sz="0" w:space="0" w:color="auto"/>
      </w:divBdr>
    </w:div>
    <w:div w:id="422579025">
      <w:bodyDiv w:val="1"/>
      <w:marLeft w:val="0"/>
      <w:marRight w:val="0"/>
      <w:marTop w:val="0"/>
      <w:marBottom w:val="0"/>
      <w:divBdr>
        <w:top w:val="none" w:sz="0" w:space="0" w:color="auto"/>
        <w:left w:val="none" w:sz="0" w:space="0" w:color="auto"/>
        <w:bottom w:val="none" w:sz="0" w:space="0" w:color="auto"/>
        <w:right w:val="none" w:sz="0" w:space="0" w:color="auto"/>
      </w:divBdr>
    </w:div>
    <w:div w:id="452332336">
      <w:bodyDiv w:val="1"/>
      <w:marLeft w:val="0"/>
      <w:marRight w:val="0"/>
      <w:marTop w:val="0"/>
      <w:marBottom w:val="0"/>
      <w:divBdr>
        <w:top w:val="none" w:sz="0" w:space="0" w:color="auto"/>
        <w:left w:val="none" w:sz="0" w:space="0" w:color="auto"/>
        <w:bottom w:val="none" w:sz="0" w:space="0" w:color="auto"/>
        <w:right w:val="none" w:sz="0" w:space="0" w:color="auto"/>
      </w:divBdr>
    </w:div>
    <w:div w:id="659424406">
      <w:bodyDiv w:val="1"/>
      <w:marLeft w:val="0"/>
      <w:marRight w:val="0"/>
      <w:marTop w:val="0"/>
      <w:marBottom w:val="0"/>
      <w:divBdr>
        <w:top w:val="none" w:sz="0" w:space="0" w:color="auto"/>
        <w:left w:val="none" w:sz="0" w:space="0" w:color="auto"/>
        <w:bottom w:val="none" w:sz="0" w:space="0" w:color="auto"/>
        <w:right w:val="none" w:sz="0" w:space="0" w:color="auto"/>
      </w:divBdr>
    </w:div>
    <w:div w:id="911741063">
      <w:bodyDiv w:val="1"/>
      <w:marLeft w:val="0"/>
      <w:marRight w:val="0"/>
      <w:marTop w:val="0"/>
      <w:marBottom w:val="0"/>
      <w:divBdr>
        <w:top w:val="none" w:sz="0" w:space="0" w:color="auto"/>
        <w:left w:val="none" w:sz="0" w:space="0" w:color="auto"/>
        <w:bottom w:val="none" w:sz="0" w:space="0" w:color="auto"/>
        <w:right w:val="none" w:sz="0" w:space="0" w:color="auto"/>
      </w:divBdr>
      <w:divsChild>
        <w:div w:id="232088287">
          <w:marLeft w:val="0"/>
          <w:marRight w:val="0"/>
          <w:marTop w:val="0"/>
          <w:marBottom w:val="0"/>
          <w:divBdr>
            <w:top w:val="none" w:sz="0" w:space="0" w:color="auto"/>
            <w:left w:val="none" w:sz="0" w:space="0" w:color="auto"/>
            <w:bottom w:val="none" w:sz="0" w:space="0" w:color="auto"/>
            <w:right w:val="none" w:sz="0" w:space="0" w:color="auto"/>
          </w:divBdr>
          <w:divsChild>
            <w:div w:id="147593358">
              <w:marLeft w:val="0"/>
              <w:marRight w:val="0"/>
              <w:marTop w:val="0"/>
              <w:marBottom w:val="0"/>
              <w:divBdr>
                <w:top w:val="none" w:sz="0" w:space="0" w:color="auto"/>
                <w:left w:val="none" w:sz="0" w:space="0" w:color="auto"/>
                <w:bottom w:val="none" w:sz="0" w:space="0" w:color="auto"/>
                <w:right w:val="none" w:sz="0" w:space="0" w:color="auto"/>
              </w:divBdr>
              <w:divsChild>
                <w:div w:id="9396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6931">
      <w:bodyDiv w:val="1"/>
      <w:marLeft w:val="0"/>
      <w:marRight w:val="0"/>
      <w:marTop w:val="0"/>
      <w:marBottom w:val="0"/>
      <w:divBdr>
        <w:top w:val="none" w:sz="0" w:space="0" w:color="auto"/>
        <w:left w:val="none" w:sz="0" w:space="0" w:color="auto"/>
        <w:bottom w:val="none" w:sz="0" w:space="0" w:color="auto"/>
        <w:right w:val="none" w:sz="0" w:space="0" w:color="auto"/>
      </w:divBdr>
      <w:divsChild>
        <w:div w:id="610013563">
          <w:marLeft w:val="0"/>
          <w:marRight w:val="0"/>
          <w:marTop w:val="0"/>
          <w:marBottom w:val="0"/>
          <w:divBdr>
            <w:top w:val="none" w:sz="0" w:space="0" w:color="auto"/>
            <w:left w:val="none" w:sz="0" w:space="0" w:color="auto"/>
            <w:bottom w:val="none" w:sz="0" w:space="0" w:color="auto"/>
            <w:right w:val="none" w:sz="0" w:space="0" w:color="auto"/>
          </w:divBdr>
        </w:div>
        <w:div w:id="878132813">
          <w:marLeft w:val="0"/>
          <w:marRight w:val="0"/>
          <w:marTop w:val="0"/>
          <w:marBottom w:val="0"/>
          <w:divBdr>
            <w:top w:val="none" w:sz="0" w:space="0" w:color="auto"/>
            <w:left w:val="none" w:sz="0" w:space="0" w:color="auto"/>
            <w:bottom w:val="none" w:sz="0" w:space="0" w:color="auto"/>
            <w:right w:val="none" w:sz="0" w:space="0" w:color="auto"/>
          </w:divBdr>
        </w:div>
        <w:div w:id="953099347">
          <w:marLeft w:val="0"/>
          <w:marRight w:val="0"/>
          <w:marTop w:val="0"/>
          <w:marBottom w:val="0"/>
          <w:divBdr>
            <w:top w:val="none" w:sz="0" w:space="0" w:color="auto"/>
            <w:left w:val="none" w:sz="0" w:space="0" w:color="auto"/>
            <w:bottom w:val="none" w:sz="0" w:space="0" w:color="auto"/>
            <w:right w:val="none" w:sz="0" w:space="0" w:color="auto"/>
          </w:divBdr>
        </w:div>
        <w:div w:id="180818997">
          <w:marLeft w:val="0"/>
          <w:marRight w:val="0"/>
          <w:marTop w:val="0"/>
          <w:marBottom w:val="0"/>
          <w:divBdr>
            <w:top w:val="none" w:sz="0" w:space="0" w:color="auto"/>
            <w:left w:val="none" w:sz="0" w:space="0" w:color="auto"/>
            <w:bottom w:val="none" w:sz="0" w:space="0" w:color="auto"/>
            <w:right w:val="none" w:sz="0" w:space="0" w:color="auto"/>
          </w:divBdr>
        </w:div>
        <w:div w:id="863711040">
          <w:marLeft w:val="0"/>
          <w:marRight w:val="0"/>
          <w:marTop w:val="0"/>
          <w:marBottom w:val="0"/>
          <w:divBdr>
            <w:top w:val="none" w:sz="0" w:space="0" w:color="auto"/>
            <w:left w:val="none" w:sz="0" w:space="0" w:color="auto"/>
            <w:bottom w:val="none" w:sz="0" w:space="0" w:color="auto"/>
            <w:right w:val="none" w:sz="0" w:space="0" w:color="auto"/>
          </w:divBdr>
        </w:div>
      </w:divsChild>
    </w:div>
    <w:div w:id="1106923323">
      <w:bodyDiv w:val="1"/>
      <w:marLeft w:val="0"/>
      <w:marRight w:val="0"/>
      <w:marTop w:val="0"/>
      <w:marBottom w:val="0"/>
      <w:divBdr>
        <w:top w:val="none" w:sz="0" w:space="0" w:color="auto"/>
        <w:left w:val="none" w:sz="0" w:space="0" w:color="auto"/>
        <w:bottom w:val="none" w:sz="0" w:space="0" w:color="auto"/>
        <w:right w:val="none" w:sz="0" w:space="0" w:color="auto"/>
      </w:divBdr>
    </w:div>
    <w:div w:id="1407413925">
      <w:bodyDiv w:val="1"/>
      <w:marLeft w:val="0"/>
      <w:marRight w:val="0"/>
      <w:marTop w:val="0"/>
      <w:marBottom w:val="0"/>
      <w:divBdr>
        <w:top w:val="none" w:sz="0" w:space="0" w:color="auto"/>
        <w:left w:val="none" w:sz="0" w:space="0" w:color="auto"/>
        <w:bottom w:val="none" w:sz="0" w:space="0" w:color="auto"/>
        <w:right w:val="none" w:sz="0" w:space="0" w:color="auto"/>
      </w:divBdr>
    </w:div>
    <w:div w:id="1455753589">
      <w:bodyDiv w:val="1"/>
      <w:marLeft w:val="0"/>
      <w:marRight w:val="0"/>
      <w:marTop w:val="0"/>
      <w:marBottom w:val="0"/>
      <w:divBdr>
        <w:top w:val="none" w:sz="0" w:space="0" w:color="auto"/>
        <w:left w:val="none" w:sz="0" w:space="0" w:color="auto"/>
        <w:bottom w:val="none" w:sz="0" w:space="0" w:color="auto"/>
        <w:right w:val="none" w:sz="0" w:space="0" w:color="auto"/>
      </w:divBdr>
    </w:div>
    <w:div w:id="1627128111">
      <w:bodyDiv w:val="1"/>
      <w:marLeft w:val="0"/>
      <w:marRight w:val="0"/>
      <w:marTop w:val="0"/>
      <w:marBottom w:val="0"/>
      <w:divBdr>
        <w:top w:val="none" w:sz="0" w:space="0" w:color="auto"/>
        <w:left w:val="none" w:sz="0" w:space="0" w:color="auto"/>
        <w:bottom w:val="none" w:sz="0" w:space="0" w:color="auto"/>
        <w:right w:val="none" w:sz="0" w:space="0" w:color="auto"/>
      </w:divBdr>
    </w:div>
    <w:div w:id="1703020236">
      <w:bodyDiv w:val="1"/>
      <w:marLeft w:val="0"/>
      <w:marRight w:val="0"/>
      <w:marTop w:val="0"/>
      <w:marBottom w:val="0"/>
      <w:divBdr>
        <w:top w:val="none" w:sz="0" w:space="0" w:color="auto"/>
        <w:left w:val="none" w:sz="0" w:space="0" w:color="auto"/>
        <w:bottom w:val="none" w:sz="0" w:space="0" w:color="auto"/>
        <w:right w:val="none" w:sz="0" w:space="0" w:color="auto"/>
      </w:divBdr>
    </w:div>
    <w:div w:id="1723020048">
      <w:bodyDiv w:val="1"/>
      <w:marLeft w:val="0"/>
      <w:marRight w:val="0"/>
      <w:marTop w:val="0"/>
      <w:marBottom w:val="0"/>
      <w:divBdr>
        <w:top w:val="none" w:sz="0" w:space="0" w:color="auto"/>
        <w:left w:val="none" w:sz="0" w:space="0" w:color="auto"/>
        <w:bottom w:val="none" w:sz="0" w:space="0" w:color="auto"/>
        <w:right w:val="none" w:sz="0" w:space="0" w:color="auto"/>
      </w:divBdr>
    </w:div>
    <w:div w:id="1733385376">
      <w:bodyDiv w:val="1"/>
      <w:marLeft w:val="0"/>
      <w:marRight w:val="0"/>
      <w:marTop w:val="0"/>
      <w:marBottom w:val="0"/>
      <w:divBdr>
        <w:top w:val="none" w:sz="0" w:space="0" w:color="auto"/>
        <w:left w:val="none" w:sz="0" w:space="0" w:color="auto"/>
        <w:bottom w:val="none" w:sz="0" w:space="0" w:color="auto"/>
        <w:right w:val="none" w:sz="0" w:space="0" w:color="auto"/>
      </w:divBdr>
    </w:div>
    <w:div w:id="1832790277">
      <w:bodyDiv w:val="1"/>
      <w:marLeft w:val="0"/>
      <w:marRight w:val="0"/>
      <w:marTop w:val="0"/>
      <w:marBottom w:val="0"/>
      <w:divBdr>
        <w:top w:val="none" w:sz="0" w:space="0" w:color="auto"/>
        <w:left w:val="none" w:sz="0" w:space="0" w:color="auto"/>
        <w:bottom w:val="none" w:sz="0" w:space="0" w:color="auto"/>
        <w:right w:val="none" w:sz="0" w:space="0" w:color="auto"/>
      </w:divBdr>
    </w:div>
    <w:div w:id="1957055132">
      <w:bodyDiv w:val="1"/>
      <w:marLeft w:val="0"/>
      <w:marRight w:val="0"/>
      <w:marTop w:val="0"/>
      <w:marBottom w:val="0"/>
      <w:divBdr>
        <w:top w:val="none" w:sz="0" w:space="0" w:color="auto"/>
        <w:left w:val="none" w:sz="0" w:space="0" w:color="auto"/>
        <w:bottom w:val="none" w:sz="0" w:space="0" w:color="auto"/>
        <w:right w:val="none" w:sz="0" w:space="0" w:color="auto"/>
      </w:divBdr>
    </w:div>
    <w:div w:id="1995840837">
      <w:bodyDiv w:val="1"/>
      <w:marLeft w:val="0"/>
      <w:marRight w:val="0"/>
      <w:marTop w:val="0"/>
      <w:marBottom w:val="0"/>
      <w:divBdr>
        <w:top w:val="none" w:sz="0" w:space="0" w:color="auto"/>
        <w:left w:val="none" w:sz="0" w:space="0" w:color="auto"/>
        <w:bottom w:val="none" w:sz="0" w:space="0" w:color="auto"/>
        <w:right w:val="none" w:sz="0" w:space="0" w:color="auto"/>
      </w:divBdr>
    </w:div>
    <w:div w:id="2000843732">
      <w:bodyDiv w:val="1"/>
      <w:marLeft w:val="0"/>
      <w:marRight w:val="0"/>
      <w:marTop w:val="0"/>
      <w:marBottom w:val="0"/>
      <w:divBdr>
        <w:top w:val="none" w:sz="0" w:space="0" w:color="auto"/>
        <w:left w:val="none" w:sz="0" w:space="0" w:color="auto"/>
        <w:bottom w:val="none" w:sz="0" w:space="0" w:color="auto"/>
        <w:right w:val="none" w:sz="0" w:space="0" w:color="auto"/>
      </w:divBdr>
      <w:divsChild>
        <w:div w:id="243729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EAFAC40857C2FA4F8145943450D0FBB5" ma:contentTypeVersion="15" ma:contentTypeDescription="Создание документа." ma:contentTypeScope="" ma:versionID="ec3f91b43dc5a26fa7a60435d328525b">
  <xsd:schema xmlns:xsd="http://www.w3.org/2001/XMLSchema" xmlns:xs="http://www.w3.org/2001/XMLSchema" xmlns:p="http://schemas.microsoft.com/office/2006/metadata/properties" xmlns:ns2="ccbb6c75-d8f0-44c9-99d8-a69e9535257d" xmlns:ns3="77fa3faf-37fa-4811-8956-f1c3dee58865" targetNamespace="http://schemas.microsoft.com/office/2006/metadata/properties" ma:root="true" ma:fieldsID="3f02a3a5bc78ff1e3390192a44957bb6" ns2:_="" ns3:_="">
    <xsd:import namespace="ccbb6c75-d8f0-44c9-99d8-a69e9535257d"/>
    <xsd:import namespace="77fa3faf-37fa-4811-8956-f1c3dee588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b6c75-d8f0-44c9-99d8-a69e95352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Теги изображений" ma:readOnly="false" ma:fieldId="{5cf76f15-5ced-4ddc-b409-7134ff3c332f}" ma:taxonomyMulti="true" ma:sspId="9f94c3ac-afd4-4fc8-8f41-c4292f042d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fa3faf-37fa-4811-8956-f1c3dee58865"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1" nillable="true" ma:displayName="Taxonomy Catch All Column" ma:hidden="true" ma:list="{0c2db3e6-69d3-4288-99b9-65b68c04191e}" ma:internalName="TaxCatchAll" ma:showField="CatchAllData" ma:web="77fa3faf-37fa-4811-8956-f1c3dee588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7fa3faf-37fa-4811-8956-f1c3dee58865" xsi:nil="true"/>
    <lcf76f155ced4ddcb4097134ff3c332f xmlns="ccbb6c75-d8f0-44c9-99d8-a69e9535257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445F038-A5F8-4258-8C64-3937BBF1D96E}">
  <ds:schemaRefs>
    <ds:schemaRef ds:uri="http://schemas.openxmlformats.org/officeDocument/2006/bibliography"/>
  </ds:schemaRefs>
</ds:datastoreItem>
</file>

<file path=customXml/itemProps2.xml><?xml version="1.0" encoding="utf-8"?>
<ds:datastoreItem xmlns:ds="http://schemas.openxmlformats.org/officeDocument/2006/customXml" ds:itemID="{792FD5C5-F544-4E04-BACA-C2A253412AA1}"/>
</file>

<file path=customXml/itemProps3.xml><?xml version="1.0" encoding="utf-8"?>
<ds:datastoreItem xmlns:ds="http://schemas.openxmlformats.org/officeDocument/2006/customXml" ds:itemID="{EE910B44-C616-4C72-96E4-E31773E7233B}"/>
</file>

<file path=customXml/itemProps4.xml><?xml version="1.0" encoding="utf-8"?>
<ds:datastoreItem xmlns:ds="http://schemas.openxmlformats.org/officeDocument/2006/customXml" ds:itemID="{CB216CDC-F663-4965-A67A-B3B598FD134D}"/>
</file>

<file path=docProps/app.xml><?xml version="1.0" encoding="utf-8"?>
<Properties xmlns="http://schemas.openxmlformats.org/officeDocument/2006/extended-properties" xmlns:vt="http://schemas.openxmlformats.org/officeDocument/2006/docPropsVTypes">
  <Template>Normal.dotm</Template>
  <TotalTime>4</TotalTime>
  <Pages>3</Pages>
  <Words>1196</Words>
  <Characters>6819</Characters>
  <Application>Microsoft Office Word</Application>
  <DocSecurity>0</DocSecurity>
  <Lines>56</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Grabarhcuk</dc:creator>
  <cp:keywords/>
  <dc:description/>
  <cp:lastModifiedBy>Ekaterina Komarova</cp:lastModifiedBy>
  <cp:revision>2</cp:revision>
  <cp:lastPrinted>2022-04-12T19:43:00Z</cp:lastPrinted>
  <dcterms:created xsi:type="dcterms:W3CDTF">2023-02-21T15:15:00Z</dcterms:created>
  <dcterms:modified xsi:type="dcterms:W3CDTF">2023-02-21T15:15:00Z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0x010100EAFAC40857C2FA4F8145943450D0FBB5</vt:lpwstr>
  </property>
</Properties>
</file>